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60B5" w14:textId="77777777" w:rsidR="001D5762" w:rsidRPr="00E61771" w:rsidRDefault="00F657CF">
      <w:pPr>
        <w:spacing w:before="64"/>
        <w:ind w:right="151"/>
        <w:jc w:val="right"/>
        <w:rPr>
          <w:rFonts w:ascii="Times New Roman" w:hAnsi="Times New Roman" w:cs="Times New Roman"/>
          <w:i/>
          <w:sz w:val="20"/>
        </w:rPr>
      </w:pPr>
      <w:r w:rsidRPr="00E61771">
        <w:rPr>
          <w:rFonts w:ascii="Times New Roman" w:hAnsi="Times New Roman" w:cs="Times New Roman"/>
          <w:i/>
          <w:color w:val="1592CA"/>
          <w:sz w:val="20"/>
        </w:rPr>
        <w:t>Curriculum Vitae</w:t>
      </w:r>
    </w:p>
    <w:p w14:paraId="547CB314" w14:textId="77777777" w:rsidR="001D5762" w:rsidRDefault="001D5762">
      <w:pPr>
        <w:pStyle w:val="Teloteksta"/>
        <w:spacing w:before="4"/>
        <w:rPr>
          <w:sz w:val="22"/>
        </w:rPr>
      </w:pPr>
    </w:p>
    <w:p w14:paraId="4EEEF05D" w14:textId="56EB57A5" w:rsidR="001D5762" w:rsidRPr="001F0609" w:rsidRDefault="00F657CF">
      <w:pPr>
        <w:tabs>
          <w:tab w:val="left" w:pos="2944"/>
        </w:tabs>
        <w:spacing w:before="91"/>
        <w:ind w:left="698"/>
        <w:rPr>
          <w:rFonts w:ascii="Times New Roman" w:hAnsi="Times New Roman" w:cs="Times New Roman"/>
          <w:sz w:val="26"/>
          <w:lang w:val="sr-Cyrl-CS"/>
        </w:rPr>
      </w:pPr>
      <w:r w:rsidRPr="001F0609">
        <w:rPr>
          <w:rFonts w:ascii="Times New Roman" w:hAnsi="Times New Roman" w:cs="Times New Roman"/>
          <w:color w:val="0D4193"/>
          <w:spacing w:val="-6"/>
          <w:sz w:val="18"/>
        </w:rPr>
        <w:t>ЛИЧНЕ</w:t>
      </w:r>
      <w:r w:rsidRPr="001F0609">
        <w:rPr>
          <w:rFonts w:ascii="Times New Roman" w:hAnsi="Times New Roman" w:cs="Times New Roman"/>
          <w:color w:val="0D4193"/>
          <w:spacing w:val="-12"/>
          <w:sz w:val="18"/>
        </w:rPr>
        <w:t xml:space="preserve"> </w:t>
      </w:r>
      <w:r w:rsidRPr="001F0609">
        <w:rPr>
          <w:rFonts w:ascii="Times New Roman" w:hAnsi="Times New Roman" w:cs="Times New Roman"/>
          <w:color w:val="0D4193"/>
          <w:spacing w:val="-6"/>
          <w:sz w:val="18"/>
        </w:rPr>
        <w:t>ИНФОРМАЦИЈЕ</w:t>
      </w:r>
      <w:r>
        <w:rPr>
          <w:color w:val="0D4193"/>
          <w:spacing w:val="-6"/>
          <w:sz w:val="18"/>
        </w:rPr>
        <w:tab/>
      </w:r>
      <w:r w:rsidRPr="001F0609">
        <w:rPr>
          <w:rFonts w:ascii="Times New Roman" w:hAnsi="Times New Roman" w:cs="Times New Roman"/>
          <w:color w:val="3E3938"/>
          <w:spacing w:val="-4"/>
          <w:sz w:val="26"/>
        </w:rPr>
        <w:t>Сања</w:t>
      </w:r>
      <w:r w:rsidRPr="001F0609">
        <w:rPr>
          <w:rFonts w:ascii="Times New Roman" w:hAnsi="Times New Roman" w:cs="Times New Roman"/>
          <w:color w:val="3E3938"/>
          <w:spacing w:val="-13"/>
          <w:sz w:val="26"/>
        </w:rPr>
        <w:t xml:space="preserve"> </w:t>
      </w:r>
      <w:r w:rsidR="0009028D">
        <w:rPr>
          <w:rFonts w:ascii="Times New Roman" w:hAnsi="Times New Roman" w:cs="Times New Roman"/>
          <w:color w:val="3E3938"/>
          <w:spacing w:val="-6"/>
          <w:sz w:val="26"/>
          <w:lang w:val="sr-Cyrl-CS"/>
        </w:rPr>
        <w:t>Убовић</w:t>
      </w:r>
    </w:p>
    <w:p w14:paraId="3F88016B" w14:textId="77777777" w:rsidR="001D5762" w:rsidRPr="001F0609" w:rsidRDefault="00F657CF">
      <w:pPr>
        <w:spacing w:before="246" w:line="374" w:lineRule="auto"/>
        <w:ind w:left="2970" w:right="3814" w:hanging="8"/>
        <w:rPr>
          <w:rFonts w:ascii="Times New Roman" w:hAnsi="Times New Roman" w:cs="Times New Roman"/>
          <w:sz w:val="16"/>
        </w:rPr>
      </w:pPr>
      <w:r w:rsidRPr="001F0609">
        <w:rPr>
          <w:rFonts w:ascii="Times New Roman" w:hAnsi="Times New Roman" w:cs="Times New Roman"/>
          <w:noProof/>
          <w:position w:val="-7"/>
          <w:lang w:val="sr-Latn-RS" w:eastAsia="sr-Latn-RS"/>
        </w:rPr>
        <w:drawing>
          <wp:inline distT="0" distB="0" distL="0" distR="0" wp14:anchorId="02BBDB41" wp14:editId="7BD6F6B8">
            <wp:extent cx="99060" cy="1435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609">
        <w:rPr>
          <w:rFonts w:ascii="Times New Roman" w:hAnsi="Times New Roman" w:cs="Times New Roman"/>
          <w:sz w:val="20"/>
        </w:rPr>
        <w:t xml:space="preserve">   </w:t>
      </w:r>
      <w:r w:rsidRPr="001F0609">
        <w:rPr>
          <w:rFonts w:ascii="Times New Roman" w:hAnsi="Times New Roman" w:cs="Times New Roman"/>
          <w:spacing w:val="-13"/>
          <w:sz w:val="20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6"/>
          <w:sz w:val="16"/>
        </w:rPr>
        <w:t xml:space="preserve">Првог крајишког корпуса бр. </w:t>
      </w:r>
      <w:r w:rsidRPr="001F0609">
        <w:rPr>
          <w:rFonts w:ascii="Times New Roman" w:hAnsi="Times New Roman" w:cs="Times New Roman"/>
          <w:color w:val="3E3938"/>
          <w:spacing w:val="-5"/>
          <w:sz w:val="16"/>
        </w:rPr>
        <w:t xml:space="preserve">29, </w:t>
      </w:r>
      <w:r w:rsidRPr="001F0609">
        <w:rPr>
          <w:rFonts w:ascii="Times New Roman" w:hAnsi="Times New Roman" w:cs="Times New Roman"/>
          <w:color w:val="3E3938"/>
          <w:spacing w:val="-6"/>
          <w:sz w:val="16"/>
        </w:rPr>
        <w:t>78000</w:t>
      </w:r>
      <w:r w:rsidR="00347F60">
        <w:rPr>
          <w:rFonts w:ascii="Times New Roman" w:hAnsi="Times New Roman" w:cs="Times New Roman"/>
          <w:color w:val="3E3938"/>
          <w:spacing w:val="-6"/>
          <w:sz w:val="16"/>
          <w:lang w:val="sr-Cyrl-RS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23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5"/>
          <w:sz w:val="16"/>
        </w:rPr>
        <w:t>Бања</w:t>
      </w:r>
      <w:r w:rsidRPr="001F0609">
        <w:rPr>
          <w:rFonts w:ascii="Times New Roman" w:hAnsi="Times New Roman" w:cs="Times New Roman"/>
          <w:color w:val="3E3938"/>
          <w:spacing w:val="-11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4"/>
          <w:sz w:val="16"/>
        </w:rPr>
        <w:t>Лука</w:t>
      </w:r>
      <w:r w:rsidRPr="001F0609">
        <w:rPr>
          <w:rFonts w:ascii="Times New Roman" w:hAnsi="Times New Roman" w:cs="Times New Roman"/>
          <w:color w:val="3E3938"/>
          <w:sz w:val="16"/>
        </w:rPr>
        <w:t xml:space="preserve">     </w:t>
      </w:r>
      <w:r w:rsidRPr="001F0609">
        <w:rPr>
          <w:rFonts w:ascii="Times New Roman" w:hAnsi="Times New Roman" w:cs="Times New Roman"/>
          <w:color w:val="3E3938"/>
          <w:spacing w:val="-4"/>
          <w:sz w:val="16"/>
        </w:rPr>
        <w:t xml:space="preserve"> </w:t>
      </w:r>
      <w:r w:rsidR="00116573">
        <w:rPr>
          <w:rFonts w:ascii="Times New Roman" w:hAnsi="Times New Roman" w:cs="Times New Roman"/>
          <w:color w:val="3E3938"/>
          <w:spacing w:val="-4"/>
          <w:sz w:val="16"/>
          <w:lang w:val="sr-Cyrl-RS"/>
        </w:rPr>
        <w:t xml:space="preserve">  </w:t>
      </w:r>
      <w:r w:rsidR="00116573" w:rsidRPr="001F0609">
        <w:rPr>
          <w:rFonts w:ascii="Times New Roman" w:hAnsi="Times New Roman" w:cs="Times New Roman"/>
          <w:noProof/>
          <w:color w:val="3E3938"/>
          <w:sz w:val="16"/>
          <w:lang w:val="sr-Latn-RS" w:eastAsia="sr-Latn-RS"/>
        </w:rPr>
        <w:drawing>
          <wp:inline distT="0" distB="0" distL="0" distR="0" wp14:anchorId="00C3F433" wp14:editId="787BFC99">
            <wp:extent cx="88613" cy="1222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13" cy="12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573">
        <w:rPr>
          <w:rFonts w:ascii="Times New Roman" w:hAnsi="Times New Roman" w:cs="Times New Roman"/>
          <w:color w:val="3E3938"/>
          <w:spacing w:val="-4"/>
          <w:sz w:val="16"/>
          <w:lang w:val="sr-Cyrl-RS"/>
        </w:rPr>
        <w:t xml:space="preserve">      </w:t>
      </w:r>
      <w:r w:rsidRPr="00347F60">
        <w:rPr>
          <w:rFonts w:ascii="Times New Roman" w:hAnsi="Times New Roman" w:cs="Times New Roman"/>
          <w:color w:val="3E3938"/>
          <w:spacing w:val="-7"/>
          <w:sz w:val="18"/>
          <w:szCs w:val="18"/>
        </w:rPr>
        <w:t>+38765479366</w:t>
      </w:r>
    </w:p>
    <w:p w14:paraId="5FAB3358" w14:textId="77777777" w:rsidR="001D5762" w:rsidRPr="001F0609" w:rsidRDefault="00F657CF">
      <w:pPr>
        <w:spacing w:before="38"/>
        <w:ind w:left="2944"/>
        <w:rPr>
          <w:rFonts w:ascii="Times New Roman" w:hAnsi="Times New Roman" w:cs="Times New Roman"/>
          <w:sz w:val="16"/>
        </w:rPr>
      </w:pPr>
      <w:r w:rsidRPr="001F0609">
        <w:rPr>
          <w:rFonts w:ascii="Times New Roman" w:hAnsi="Times New Roman" w:cs="Times New Roman"/>
          <w:noProof/>
          <w:position w:val="-4"/>
          <w:lang w:val="sr-Latn-RS" w:eastAsia="sr-Latn-RS"/>
        </w:rPr>
        <w:drawing>
          <wp:inline distT="0" distB="0" distL="0" distR="0" wp14:anchorId="47968300" wp14:editId="742C8152">
            <wp:extent cx="126364" cy="9060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9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609">
        <w:rPr>
          <w:rFonts w:ascii="Times New Roman" w:hAnsi="Times New Roman" w:cs="Times New Roman"/>
          <w:sz w:val="20"/>
        </w:rPr>
        <w:t xml:space="preserve">  </w:t>
      </w:r>
      <w:r w:rsidRPr="001F0609">
        <w:rPr>
          <w:rFonts w:ascii="Times New Roman" w:hAnsi="Times New Roman" w:cs="Times New Roman"/>
          <w:spacing w:val="14"/>
          <w:sz w:val="20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41"/>
          <w:sz w:val="16"/>
          <w:u w:val="single" w:color="3E3938"/>
        </w:rPr>
        <w:t xml:space="preserve"> </w:t>
      </w:r>
      <w:hyperlink r:id="rId8">
        <w:r w:rsidRPr="00E2770B">
          <w:rPr>
            <w:rFonts w:ascii="Times New Roman" w:hAnsi="Times New Roman" w:cs="Times New Roman"/>
            <w:i/>
            <w:color w:val="3E3938"/>
            <w:spacing w:val="-7"/>
            <w:sz w:val="18"/>
            <w:szCs w:val="18"/>
            <w:u w:val="single" w:color="3E3938"/>
          </w:rPr>
          <w:t>sanjaubovic@yahoo.com</w:t>
        </w:r>
      </w:hyperlink>
    </w:p>
    <w:p w14:paraId="45DDB021" w14:textId="77777777" w:rsidR="001D5762" w:rsidRDefault="001D5762">
      <w:pPr>
        <w:pStyle w:val="Teloteksta"/>
      </w:pPr>
    </w:p>
    <w:p w14:paraId="64BAB0D0" w14:textId="77777777" w:rsidR="001D5762" w:rsidRDefault="001D5762">
      <w:pPr>
        <w:pStyle w:val="Teloteksta"/>
        <w:spacing w:before="3"/>
        <w:rPr>
          <w:sz w:val="22"/>
        </w:rPr>
      </w:pPr>
    </w:p>
    <w:p w14:paraId="691DF8B2" w14:textId="77777777" w:rsidR="001D5762" w:rsidRDefault="00F657CF">
      <w:pPr>
        <w:pStyle w:val="Teloteksta"/>
        <w:tabs>
          <w:tab w:val="left" w:pos="2947"/>
        </w:tabs>
        <w:ind w:left="1101"/>
      </w:pPr>
      <w:r w:rsidRPr="001F0609">
        <w:rPr>
          <w:rFonts w:ascii="Times New Roman" w:hAnsi="Times New Roman" w:cs="Times New Roman"/>
          <w:color w:val="0D4193"/>
          <w:spacing w:val="-7"/>
        </w:rPr>
        <w:t>РАДНО</w:t>
      </w:r>
      <w:r w:rsidRPr="001F0609">
        <w:rPr>
          <w:rFonts w:ascii="Times New Roman" w:hAnsi="Times New Roman" w:cs="Times New Roman"/>
          <w:color w:val="0D4193"/>
          <w:spacing w:val="-10"/>
        </w:rPr>
        <w:t xml:space="preserve"> </w:t>
      </w:r>
      <w:r w:rsidRPr="001F0609">
        <w:rPr>
          <w:rFonts w:ascii="Times New Roman" w:hAnsi="Times New Roman" w:cs="Times New Roman"/>
          <w:color w:val="0D4193"/>
          <w:spacing w:val="-7"/>
        </w:rPr>
        <w:t>ИСКУСТВО</w:t>
      </w:r>
      <w:r>
        <w:rPr>
          <w:color w:val="0D4193"/>
          <w:spacing w:val="-7"/>
        </w:rPr>
        <w:tab/>
      </w:r>
      <w:r>
        <w:rPr>
          <w:noProof/>
          <w:color w:val="0D4193"/>
          <w:position w:val="-3"/>
          <w:lang w:val="sr-Latn-RS" w:eastAsia="sr-Latn-RS"/>
        </w:rPr>
        <w:drawing>
          <wp:inline distT="0" distB="0" distL="0" distR="0" wp14:anchorId="6A6A1D53" wp14:editId="03F3E0C8">
            <wp:extent cx="4785868" cy="944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86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BC66" w14:textId="77777777" w:rsidR="001D5762" w:rsidRDefault="001D5762">
      <w:pPr>
        <w:pStyle w:val="Teloteksta"/>
        <w:spacing w:before="4"/>
        <w:rPr>
          <w:sz w:val="16"/>
        </w:rPr>
      </w:pPr>
    </w:p>
    <w:p w14:paraId="0B7A78F0" w14:textId="77777777" w:rsidR="001D5762" w:rsidRDefault="001D5762">
      <w:pPr>
        <w:rPr>
          <w:sz w:val="16"/>
        </w:rPr>
        <w:sectPr w:rsidR="001D5762">
          <w:type w:val="continuous"/>
          <w:pgSz w:w="11910" w:h="16840"/>
          <w:pgMar w:top="920" w:right="520" w:bottom="280" w:left="740" w:header="708" w:footer="708" w:gutter="0"/>
          <w:cols w:space="708"/>
        </w:sectPr>
      </w:pPr>
    </w:p>
    <w:p w14:paraId="747E4788" w14:textId="77777777" w:rsidR="001F0609" w:rsidRPr="005656CC" w:rsidRDefault="001F0609">
      <w:pPr>
        <w:spacing w:before="121"/>
        <w:jc w:val="right"/>
        <w:rPr>
          <w:rFonts w:ascii="Times New Roman" w:hAnsi="Times New Roman" w:cs="Times New Roman"/>
          <w:color w:val="1F487C"/>
          <w:sz w:val="18"/>
          <w:szCs w:val="18"/>
          <w:lang w:val="sr-Cyrl-RS"/>
        </w:rPr>
      </w:pPr>
      <w:r w:rsidRPr="005656CC">
        <w:rPr>
          <w:rFonts w:ascii="Times New Roman" w:hAnsi="Times New Roman" w:cs="Times New Roman"/>
          <w:color w:val="1F487C"/>
          <w:sz w:val="18"/>
          <w:szCs w:val="18"/>
          <w:lang w:val="sr-Cyrl-RS"/>
        </w:rPr>
        <w:t>Од новембра 2020. године</w:t>
      </w:r>
    </w:p>
    <w:p w14:paraId="2B8B1D06" w14:textId="77777777" w:rsidR="001F0609" w:rsidRDefault="001F0609">
      <w:pPr>
        <w:spacing w:before="121"/>
        <w:jc w:val="right"/>
        <w:rPr>
          <w:rFonts w:ascii="Times New Roman" w:hAnsi="Times New Roman" w:cs="Times New Roman"/>
          <w:color w:val="1F487C"/>
          <w:sz w:val="16"/>
        </w:rPr>
      </w:pPr>
    </w:p>
    <w:p w14:paraId="12E54952" w14:textId="77777777" w:rsidR="001F0609" w:rsidRDefault="001F0609">
      <w:pPr>
        <w:spacing w:before="121"/>
        <w:jc w:val="right"/>
        <w:rPr>
          <w:rFonts w:ascii="Times New Roman" w:hAnsi="Times New Roman" w:cs="Times New Roman"/>
          <w:color w:val="1F487C"/>
          <w:sz w:val="16"/>
        </w:rPr>
      </w:pPr>
    </w:p>
    <w:p w14:paraId="013A95FA" w14:textId="77777777" w:rsidR="001D5762" w:rsidRPr="001F0609" w:rsidRDefault="001D5762">
      <w:pPr>
        <w:spacing w:before="121"/>
        <w:jc w:val="right"/>
        <w:rPr>
          <w:rFonts w:ascii="Times New Roman" w:hAnsi="Times New Roman" w:cs="Times New Roman"/>
          <w:sz w:val="16"/>
        </w:rPr>
      </w:pPr>
    </w:p>
    <w:p w14:paraId="3F983A5D" w14:textId="77777777" w:rsidR="001D5762" w:rsidRDefault="001D5762">
      <w:pPr>
        <w:pStyle w:val="Teloteksta"/>
      </w:pPr>
    </w:p>
    <w:p w14:paraId="4E03D182" w14:textId="77777777" w:rsidR="001D5762" w:rsidRDefault="001D5762">
      <w:pPr>
        <w:pStyle w:val="Teloteksta"/>
      </w:pPr>
    </w:p>
    <w:p w14:paraId="038957B9" w14:textId="77777777" w:rsidR="001D5762" w:rsidRDefault="001D5762">
      <w:pPr>
        <w:pStyle w:val="Teloteksta"/>
      </w:pPr>
    </w:p>
    <w:p w14:paraId="46F71279" w14:textId="77777777" w:rsidR="001D5762" w:rsidRDefault="001D5762">
      <w:pPr>
        <w:pStyle w:val="Teloteksta"/>
      </w:pPr>
    </w:p>
    <w:p w14:paraId="0F8C83A0" w14:textId="77777777" w:rsidR="001D5762" w:rsidRDefault="001D5762">
      <w:pPr>
        <w:pStyle w:val="Teloteksta"/>
      </w:pPr>
    </w:p>
    <w:p w14:paraId="1CA25889" w14:textId="77777777" w:rsidR="001D5762" w:rsidRDefault="001D5762">
      <w:pPr>
        <w:pStyle w:val="Teloteksta"/>
        <w:rPr>
          <w:lang w:val="sr-Cyrl-CS"/>
        </w:rPr>
      </w:pPr>
    </w:p>
    <w:p w14:paraId="1B2B3738" w14:textId="77777777" w:rsidR="006E1233" w:rsidRPr="006E1233" w:rsidRDefault="006E1233">
      <w:pPr>
        <w:pStyle w:val="Teloteksta"/>
        <w:rPr>
          <w:lang w:val="sr-Cyrl-CS"/>
        </w:rPr>
      </w:pPr>
    </w:p>
    <w:p w14:paraId="63F222B4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5B2A388B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7DC80E93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7EE414AF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0EFA8460" w14:textId="77777777" w:rsidR="007D2204" w:rsidRPr="005656CC" w:rsidRDefault="001F0609" w:rsidP="006E1233">
      <w:pPr>
        <w:spacing w:before="121"/>
        <w:jc w:val="right"/>
        <w:rPr>
          <w:rFonts w:ascii="Times New Roman" w:hAnsi="Times New Roman" w:cs="Times New Roman"/>
          <w:color w:val="1F487C"/>
          <w:sz w:val="18"/>
          <w:szCs w:val="18"/>
          <w:lang w:val="sr-Cyrl-CS"/>
        </w:rPr>
      </w:pPr>
      <w:r w:rsidRPr="005656CC">
        <w:rPr>
          <w:rFonts w:ascii="Times New Roman" w:hAnsi="Times New Roman" w:cs="Times New Roman"/>
          <w:color w:val="1F487C"/>
          <w:sz w:val="18"/>
          <w:szCs w:val="18"/>
          <w:lang w:val="sr-Cyrl-CS"/>
        </w:rPr>
        <w:t>Од септембра 2019. године</w:t>
      </w:r>
    </w:p>
    <w:p w14:paraId="3BB501A9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2A0D7F5F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62DC2438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326667D7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1DAA6160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2C66512E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6C45191D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31E171B6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30D4167B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536F2B79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6AE3A309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39F2878E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28473305" w14:textId="77777777" w:rsidR="007D2204" w:rsidRDefault="007D2204" w:rsidP="006E1233">
      <w:pPr>
        <w:spacing w:before="121"/>
        <w:jc w:val="right"/>
        <w:rPr>
          <w:color w:val="1F487C"/>
          <w:sz w:val="16"/>
          <w:lang w:val="sr-Cyrl-CS"/>
        </w:rPr>
      </w:pPr>
    </w:p>
    <w:p w14:paraId="4E7D17E3" w14:textId="77777777" w:rsidR="00E0478B" w:rsidRDefault="00E0478B" w:rsidP="002E31AE">
      <w:pPr>
        <w:jc w:val="right"/>
        <w:rPr>
          <w:color w:val="1F487C"/>
          <w:sz w:val="16"/>
          <w:lang w:val="sr-Cyrl-CS"/>
        </w:rPr>
      </w:pPr>
    </w:p>
    <w:p w14:paraId="300A4DD6" w14:textId="77777777" w:rsidR="0047390C" w:rsidRDefault="0047390C" w:rsidP="002E31AE">
      <w:pPr>
        <w:jc w:val="right"/>
        <w:rPr>
          <w:color w:val="1F487C"/>
          <w:sz w:val="16"/>
          <w:lang w:val="sr-Cyrl-CS"/>
        </w:rPr>
      </w:pPr>
    </w:p>
    <w:p w14:paraId="1658D393" w14:textId="77777777" w:rsidR="0047390C" w:rsidRDefault="0047390C" w:rsidP="002E31AE">
      <w:pPr>
        <w:jc w:val="right"/>
        <w:rPr>
          <w:color w:val="1F487C"/>
          <w:sz w:val="16"/>
          <w:lang w:val="sr-Cyrl-CS"/>
        </w:rPr>
      </w:pPr>
    </w:p>
    <w:p w14:paraId="68B97728" w14:textId="77777777" w:rsidR="00B543A3" w:rsidRPr="00B543A3" w:rsidRDefault="00B543A3" w:rsidP="002E31AE">
      <w:pPr>
        <w:jc w:val="right"/>
        <w:rPr>
          <w:color w:val="1F487C"/>
          <w:sz w:val="24"/>
          <w:szCs w:val="24"/>
          <w:lang w:val="sr-Cyrl-CS"/>
        </w:rPr>
      </w:pPr>
    </w:p>
    <w:p w14:paraId="2E1D21AF" w14:textId="77777777" w:rsidR="00A57D55" w:rsidRDefault="00A57D55" w:rsidP="002E31AE">
      <w:pPr>
        <w:jc w:val="right"/>
        <w:rPr>
          <w:color w:val="1F487C"/>
          <w:sz w:val="16"/>
        </w:rPr>
      </w:pPr>
    </w:p>
    <w:p w14:paraId="2EA1FC7C" w14:textId="77777777" w:rsidR="001F0609" w:rsidRPr="005656CC" w:rsidRDefault="008E1700" w:rsidP="002E31AE">
      <w:pPr>
        <w:jc w:val="right"/>
        <w:rPr>
          <w:rFonts w:ascii="Times New Roman" w:hAnsi="Times New Roman" w:cs="Times New Roman"/>
          <w:color w:val="1F487C"/>
          <w:sz w:val="18"/>
          <w:szCs w:val="18"/>
          <w:lang w:val="sr-Cyrl-RS"/>
        </w:rPr>
      </w:pPr>
      <w:r w:rsidRPr="005656CC">
        <w:rPr>
          <w:rFonts w:ascii="Times New Roman" w:hAnsi="Times New Roman" w:cs="Times New Roman"/>
          <w:color w:val="1F487C"/>
          <w:sz w:val="18"/>
          <w:szCs w:val="18"/>
          <w:lang w:val="sr-Cyrl-RS"/>
        </w:rPr>
        <w:t>Од априла 2014. године</w:t>
      </w:r>
    </w:p>
    <w:p w14:paraId="175FE695" w14:textId="77777777" w:rsidR="001F0609" w:rsidRPr="00A25536" w:rsidRDefault="001F0609" w:rsidP="002E31AE">
      <w:pPr>
        <w:jc w:val="right"/>
        <w:rPr>
          <w:rFonts w:ascii="Times New Roman" w:hAnsi="Times New Roman" w:cs="Times New Roman"/>
          <w:color w:val="1F487C"/>
          <w:sz w:val="16"/>
          <w:lang w:val="sr-Cyrl-RS"/>
        </w:rPr>
      </w:pPr>
    </w:p>
    <w:p w14:paraId="551DAB2F" w14:textId="77777777" w:rsidR="001F0609" w:rsidRDefault="001F0609" w:rsidP="002E31AE">
      <w:pPr>
        <w:jc w:val="right"/>
        <w:rPr>
          <w:color w:val="1F487C"/>
          <w:sz w:val="16"/>
        </w:rPr>
      </w:pPr>
    </w:p>
    <w:p w14:paraId="6E3D07BB" w14:textId="77777777" w:rsidR="006E1233" w:rsidRPr="001F0609" w:rsidRDefault="006E1233" w:rsidP="002E31AE">
      <w:pPr>
        <w:jc w:val="right"/>
        <w:rPr>
          <w:rFonts w:ascii="Times New Roman" w:hAnsi="Times New Roman" w:cs="Times New Roman"/>
          <w:sz w:val="16"/>
        </w:rPr>
      </w:pPr>
    </w:p>
    <w:p w14:paraId="365E9316" w14:textId="77777777" w:rsidR="001D5762" w:rsidRDefault="001D5762">
      <w:pPr>
        <w:pStyle w:val="Teloteksta"/>
        <w:rPr>
          <w:lang w:val="sr-Cyrl-CS"/>
        </w:rPr>
      </w:pPr>
    </w:p>
    <w:p w14:paraId="653D7A19" w14:textId="77777777" w:rsidR="006E1233" w:rsidRDefault="006E1233">
      <w:pPr>
        <w:pStyle w:val="Teloteksta"/>
        <w:rPr>
          <w:lang w:val="sr-Cyrl-CS"/>
        </w:rPr>
      </w:pPr>
    </w:p>
    <w:p w14:paraId="0281F963" w14:textId="77777777" w:rsidR="006E1233" w:rsidRDefault="006E1233">
      <w:pPr>
        <w:pStyle w:val="Teloteksta"/>
        <w:rPr>
          <w:lang w:val="sr-Cyrl-CS"/>
        </w:rPr>
      </w:pPr>
    </w:p>
    <w:p w14:paraId="4F48F872" w14:textId="77777777" w:rsidR="006E1233" w:rsidRPr="006E1233" w:rsidRDefault="006E1233">
      <w:pPr>
        <w:pStyle w:val="Teloteksta"/>
        <w:rPr>
          <w:lang w:val="sr-Cyrl-CS"/>
        </w:rPr>
      </w:pPr>
      <w:r>
        <w:rPr>
          <w:lang w:val="sr-Cyrl-CS"/>
        </w:rPr>
        <w:t xml:space="preserve"> </w:t>
      </w:r>
    </w:p>
    <w:p w14:paraId="3D701112" w14:textId="77777777" w:rsidR="006E1233" w:rsidRDefault="006E1233">
      <w:pPr>
        <w:spacing w:before="117"/>
        <w:ind w:right="57"/>
        <w:jc w:val="right"/>
        <w:rPr>
          <w:color w:val="1F487C"/>
          <w:sz w:val="16"/>
          <w:lang w:val="sr-Cyrl-CS"/>
        </w:rPr>
      </w:pPr>
    </w:p>
    <w:p w14:paraId="0F4BC05A" w14:textId="77777777" w:rsidR="006E1233" w:rsidRDefault="006E1233">
      <w:pPr>
        <w:spacing w:before="117"/>
        <w:ind w:right="57"/>
        <w:jc w:val="right"/>
        <w:rPr>
          <w:color w:val="1F487C"/>
          <w:sz w:val="16"/>
          <w:lang w:val="sr-Cyrl-CS"/>
        </w:rPr>
      </w:pPr>
    </w:p>
    <w:p w14:paraId="681EE3E1" w14:textId="77777777" w:rsidR="006E1233" w:rsidRDefault="006E1233">
      <w:pPr>
        <w:spacing w:before="117"/>
        <w:ind w:right="57"/>
        <w:jc w:val="right"/>
        <w:rPr>
          <w:color w:val="1F487C"/>
          <w:sz w:val="16"/>
          <w:lang w:val="sr-Cyrl-CS"/>
        </w:rPr>
      </w:pPr>
    </w:p>
    <w:p w14:paraId="04192EDF" w14:textId="77777777" w:rsidR="002D2537" w:rsidRDefault="002D2537">
      <w:pPr>
        <w:spacing w:before="117"/>
        <w:ind w:right="57"/>
        <w:jc w:val="right"/>
        <w:rPr>
          <w:color w:val="1F487C"/>
          <w:sz w:val="16"/>
          <w:lang w:val="sr-Cyrl-CS"/>
        </w:rPr>
      </w:pPr>
    </w:p>
    <w:p w14:paraId="5527C55A" w14:textId="77777777" w:rsidR="001D5762" w:rsidRDefault="00F657CF">
      <w:pPr>
        <w:spacing w:before="117"/>
        <w:ind w:right="57"/>
        <w:jc w:val="right"/>
        <w:rPr>
          <w:sz w:val="16"/>
        </w:rPr>
      </w:pPr>
      <w:r>
        <w:rPr>
          <w:color w:val="1F487C"/>
          <w:sz w:val="16"/>
        </w:rPr>
        <w:t>.</w:t>
      </w:r>
    </w:p>
    <w:p w14:paraId="71CAEB34" w14:textId="77777777" w:rsidR="001F0609" w:rsidRPr="001F0609" w:rsidRDefault="00F657CF" w:rsidP="001F0609">
      <w:pPr>
        <w:pStyle w:val="Naslov1"/>
        <w:spacing w:before="93"/>
        <w:rPr>
          <w:rFonts w:ascii="Times New Roman" w:hAnsi="Times New Roman" w:cs="Times New Roman"/>
          <w:lang w:val="sr-Cyrl-RS"/>
        </w:rPr>
      </w:pPr>
      <w:r>
        <w:br w:type="column"/>
      </w:r>
      <w:r w:rsidR="001F0609">
        <w:rPr>
          <w:rFonts w:ascii="Times New Roman" w:hAnsi="Times New Roman" w:cs="Times New Roman"/>
          <w:color w:val="17365D"/>
          <w:lang w:val="sr-Cyrl-RS"/>
        </w:rPr>
        <w:t>Руководилац Одјељења за кадровске послове</w:t>
      </w:r>
    </w:p>
    <w:p w14:paraId="10AE1E1C" w14:textId="77777777" w:rsidR="001F0609" w:rsidRPr="001F0609" w:rsidRDefault="001F0609" w:rsidP="001F0609">
      <w:pPr>
        <w:pStyle w:val="Teloteksta"/>
        <w:spacing w:before="119"/>
        <w:ind w:left="236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color w:val="3E3938"/>
        </w:rPr>
        <w:t>ЗП „Електрокрајина“ а.д. Бања Лука</w:t>
      </w:r>
      <w:r w:rsidRPr="001F0609">
        <w:rPr>
          <w:rFonts w:ascii="Times New Roman" w:hAnsi="Times New Roman" w:cs="Times New Roman"/>
          <w:color w:val="3E3938"/>
          <w:lang w:val="sr-Cyrl-CS"/>
        </w:rPr>
        <w:t xml:space="preserve"> - опис послова:</w:t>
      </w:r>
    </w:p>
    <w:p w14:paraId="02C5C129" w14:textId="77777777" w:rsidR="001F0609" w:rsidRPr="001F0609" w:rsidRDefault="001F0609" w:rsidP="001F0609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Организовање, обављање, вођење и координација кадровских послова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77900314" w14:textId="77777777" w:rsidR="001F0609" w:rsidRPr="001F0609" w:rsidRDefault="001F0609" w:rsidP="001F0609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Пружање стручне помоћи из области радних односа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6AD31784" w14:textId="77777777" w:rsidR="001F0609" w:rsidRPr="001F0609" w:rsidRDefault="001F0609" w:rsidP="001F0609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Заступање Предузећа пред надлежним судовима и другим органима из области радно-правних односа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3F3A2075" w14:textId="77777777" w:rsidR="001F0609" w:rsidRPr="001F0609" w:rsidRDefault="001F0609" w:rsidP="001F0609">
      <w:pPr>
        <w:pStyle w:val="Bezrazmaka"/>
        <w:numPr>
          <w:ilvl w:val="0"/>
          <w:numId w:val="1"/>
        </w:numPr>
        <w:tabs>
          <w:tab w:val="left" w:pos="7608"/>
        </w:tabs>
        <w:spacing w:before="82"/>
        <w:ind w:left="351" w:right="-47"/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</w:pPr>
      <w:r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Припрема нацрта општих аката из области радних односа, давање стручних мишљења у вези њиховог тумачења, </w:t>
      </w:r>
      <w:r w:rsidR="006647A1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те </w:t>
      </w:r>
      <w:r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праћење прописа из ове области</w:t>
      </w:r>
      <w:r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;</w:t>
      </w:r>
    </w:p>
    <w:p w14:paraId="33FC0BEF" w14:textId="77777777" w:rsidR="001F0609" w:rsidRPr="001F0609" w:rsidRDefault="001F0609" w:rsidP="001F0609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Израда одлука, уговора и рјешења из области радних односа и др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6762AB16" w14:textId="77777777" w:rsidR="001F0609" w:rsidRPr="001F0609" w:rsidRDefault="001F0609" w:rsidP="001F0609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Учествовање у раду комисија за јавне набавке, отварању, прегледању и оцјени понуда, сачињавању извјештаја и препорука након проведених поступака јавних набавки и припрема одговора по правним лијековима.</w:t>
      </w:r>
    </w:p>
    <w:p w14:paraId="4F4A4DF9" w14:textId="77777777" w:rsidR="001F0609" w:rsidRPr="00C635F6" w:rsidRDefault="001F0609">
      <w:pPr>
        <w:pStyle w:val="Naslov1"/>
        <w:spacing w:before="93"/>
        <w:rPr>
          <w:sz w:val="14"/>
          <w:szCs w:val="14"/>
        </w:rPr>
      </w:pPr>
    </w:p>
    <w:p w14:paraId="709E2145" w14:textId="77777777" w:rsidR="001D5762" w:rsidRPr="001F0609" w:rsidRDefault="002D2537">
      <w:pPr>
        <w:pStyle w:val="Naslov1"/>
        <w:spacing w:before="93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17365D"/>
          <w:lang w:val="sr-Cyrl-CS"/>
        </w:rPr>
        <w:t>Стручни сарадник</w:t>
      </w:r>
      <w:r w:rsidRPr="001F0609">
        <w:rPr>
          <w:rFonts w:ascii="Times New Roman" w:hAnsi="Times New Roman" w:cs="Times New Roman"/>
          <w:color w:val="17365D"/>
        </w:rPr>
        <w:t xml:space="preserve"> за </w:t>
      </w:r>
      <w:r w:rsidRPr="001F0609">
        <w:rPr>
          <w:rFonts w:ascii="Times New Roman" w:hAnsi="Times New Roman" w:cs="Times New Roman"/>
          <w:color w:val="17365D"/>
          <w:lang w:val="sr-Cyrl-CS"/>
        </w:rPr>
        <w:t>имовинско-</w:t>
      </w:r>
      <w:r w:rsidRPr="001F0609">
        <w:rPr>
          <w:rFonts w:ascii="Times New Roman" w:hAnsi="Times New Roman" w:cs="Times New Roman"/>
          <w:color w:val="17365D"/>
        </w:rPr>
        <w:t>правне послове и заступање</w:t>
      </w:r>
    </w:p>
    <w:p w14:paraId="7D6F4FC5" w14:textId="77777777" w:rsidR="001D5762" w:rsidRPr="001F0609" w:rsidRDefault="00F657CF">
      <w:pPr>
        <w:pStyle w:val="Teloteksta"/>
        <w:spacing w:before="119"/>
        <w:ind w:left="236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color w:val="3E3938"/>
        </w:rPr>
        <w:t>ЗП „Електрокрајина“ а.д. Бања Лука</w:t>
      </w:r>
      <w:r w:rsidR="00C15026" w:rsidRPr="001F0609">
        <w:rPr>
          <w:rFonts w:ascii="Times New Roman" w:hAnsi="Times New Roman" w:cs="Times New Roman"/>
          <w:color w:val="3E3938"/>
          <w:lang w:val="sr-Cyrl-CS"/>
        </w:rPr>
        <w:t xml:space="preserve"> - опис послова:</w:t>
      </w:r>
    </w:p>
    <w:p w14:paraId="32543493" w14:textId="77777777" w:rsidR="007D2204" w:rsidRPr="001F0609" w:rsidRDefault="007D2204" w:rsidP="00A57D55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Праћење примјене прописа из различитих области права и сарадња са научним и стручним институцијама, надлежним органима и организацијама у циљу рјешавања одређених правних питања</w:t>
      </w:r>
      <w:r w:rsidR="00B543A3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6371B68E" w14:textId="77777777" w:rsidR="007D2204" w:rsidRPr="001F0609" w:rsidRDefault="007D2204" w:rsidP="00A57D55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Учествовање у поступцима правне заштите имовинско-правних и других правних интереса </w:t>
      </w:r>
      <w:r w:rsidR="00B543A3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овог п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ослодавца и припрема изјашњења у вези с тим;</w:t>
      </w:r>
    </w:p>
    <w:p w14:paraId="1C75468C" w14:textId="77777777" w:rsidR="007D2204" w:rsidRPr="001F0609" w:rsidRDefault="007D2204" w:rsidP="00A57D55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Израда уговора из имовинско-правне области и других области</w:t>
      </w:r>
      <w:r w:rsidR="002459C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права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,</w:t>
      </w:r>
      <w:r w:rsidR="00B543A3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које у име овог п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ослодавца закључује </w:t>
      </w:r>
      <w:r w:rsidR="006561FD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RS"/>
        </w:rPr>
        <w:t xml:space="preserve">Управа и припрема приједлога одлука </w:t>
      </w:r>
      <w:r w:rsidR="006561FD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из имовинско-правне области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5A201DFB" w14:textId="77777777" w:rsidR="007D2204" w:rsidRPr="001F0609" w:rsidRDefault="007D2204" w:rsidP="00A57D55">
      <w:pPr>
        <w:pStyle w:val="Bezrazmaka"/>
        <w:numPr>
          <w:ilvl w:val="0"/>
          <w:numId w:val="1"/>
        </w:numPr>
        <w:tabs>
          <w:tab w:val="left" w:pos="7608"/>
        </w:tabs>
        <w:spacing w:before="82"/>
        <w:ind w:left="351" w:right="-47"/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</w:pPr>
      <w:r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Припрема стручних мишљења и изјашњења </w:t>
      </w:r>
      <w:r w:rsidR="00B543A3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за у</w:t>
      </w:r>
      <w:r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праву ЗП „Електрокрајина“ а.д. Бања Лука у поступцима располагања имовином;</w:t>
      </w:r>
    </w:p>
    <w:p w14:paraId="1D2B1E12" w14:textId="77777777" w:rsidR="007D2204" w:rsidRPr="001F0609" w:rsidRDefault="007D2204" w:rsidP="00A57D55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Координација активности радних јединица </w:t>
      </w:r>
      <w:r w:rsidR="00911B8F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овог послодавца</w:t>
      </w:r>
      <w:r w:rsidR="004F02C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у области имовинско-правних послова;</w:t>
      </w:r>
    </w:p>
    <w:p w14:paraId="1A2D63FF" w14:textId="77777777" w:rsidR="007D2204" w:rsidRPr="001F0609" w:rsidRDefault="007D2204" w:rsidP="00A57D55">
      <w:pPr>
        <w:pStyle w:val="Pasussalistom"/>
        <w:numPr>
          <w:ilvl w:val="0"/>
          <w:numId w:val="1"/>
        </w:numPr>
        <w:tabs>
          <w:tab w:val="left" w:pos="350"/>
          <w:tab w:val="left" w:pos="7608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Учествовање у изради општих и појединачних аката</w:t>
      </w:r>
      <w:r w:rsidR="00B543A3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по налогу у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праве </w:t>
      </w:r>
      <w:r w:rsidR="00E0478B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ЗП „Електрокрајина“ а.д. Бања Лука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5A61DDBD" w14:textId="77777777" w:rsidR="006E1233" w:rsidRPr="001F0609" w:rsidRDefault="006561FD" w:rsidP="00A57D55">
      <w:pPr>
        <w:pStyle w:val="Teloteksta"/>
        <w:numPr>
          <w:ilvl w:val="0"/>
          <w:numId w:val="1"/>
        </w:numPr>
        <w:tabs>
          <w:tab w:val="left" w:pos="7608"/>
        </w:tabs>
        <w:spacing w:before="82"/>
        <w:ind w:left="351" w:right="-47"/>
        <w:jc w:val="both"/>
        <w:rPr>
          <w:rFonts w:ascii="Times New Roman" w:hAnsi="Times New Roman" w:cs="Times New Roman"/>
          <w:color w:val="404040" w:themeColor="text1" w:themeTint="BF"/>
          <w:lang w:val="sr-Cyrl-CS"/>
        </w:rPr>
      </w:pPr>
      <w:r>
        <w:rPr>
          <w:rFonts w:ascii="Times New Roman" w:hAnsi="Times New Roman" w:cs="Times New Roman"/>
          <w:color w:val="404040" w:themeColor="text1" w:themeTint="BF"/>
          <w:lang w:val="sr-Cyrl-CS"/>
        </w:rPr>
        <w:t>Учествовање у раду комисија за јавне набавке, отварању, прегледању и оцјени понуда, сачињавању извјештаја и препорука након проведених поступака јавних набавки и припрема одговора по правним лијековим</w:t>
      </w:r>
      <w:r w:rsidR="0047390C" w:rsidRPr="001F0609">
        <w:rPr>
          <w:rFonts w:ascii="Times New Roman" w:hAnsi="Times New Roman" w:cs="Times New Roman"/>
          <w:color w:val="404040" w:themeColor="text1" w:themeTint="BF"/>
          <w:lang w:val="sr-Cyrl-CS"/>
        </w:rPr>
        <w:t xml:space="preserve">. </w:t>
      </w:r>
    </w:p>
    <w:p w14:paraId="77848D06" w14:textId="77777777" w:rsidR="007D2204" w:rsidRPr="000F2A94" w:rsidRDefault="007D2204" w:rsidP="007D2204">
      <w:pPr>
        <w:pStyle w:val="Teloteksta"/>
        <w:spacing w:before="5"/>
        <w:rPr>
          <w:sz w:val="24"/>
          <w:szCs w:val="24"/>
          <w:lang w:val="sr-Cyrl-CS"/>
        </w:rPr>
      </w:pPr>
    </w:p>
    <w:p w14:paraId="33231891" w14:textId="77777777" w:rsidR="006E1233" w:rsidRPr="001F0609" w:rsidRDefault="002D2537" w:rsidP="006E1233">
      <w:pPr>
        <w:pStyle w:val="Naslov1"/>
        <w:spacing w:before="93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17365D"/>
        </w:rPr>
        <w:t>Референ</w:t>
      </w:r>
      <w:r w:rsidRPr="001F0609">
        <w:rPr>
          <w:rFonts w:ascii="Times New Roman" w:hAnsi="Times New Roman" w:cs="Times New Roman"/>
          <w:color w:val="17365D"/>
          <w:lang w:val="sr-Cyrl-CS"/>
        </w:rPr>
        <w:t>т</w:t>
      </w:r>
      <w:r w:rsidRPr="001F0609">
        <w:rPr>
          <w:rFonts w:ascii="Times New Roman" w:hAnsi="Times New Roman" w:cs="Times New Roman"/>
          <w:color w:val="17365D"/>
        </w:rPr>
        <w:t xml:space="preserve"> за правне послове и заступање</w:t>
      </w:r>
      <w:r w:rsidRPr="001F0609">
        <w:rPr>
          <w:rFonts w:ascii="Times New Roman" w:hAnsi="Times New Roman" w:cs="Times New Roman"/>
          <w:color w:val="17365D"/>
          <w:lang w:val="sr-Cyrl-CS"/>
        </w:rPr>
        <w:t xml:space="preserve"> </w:t>
      </w:r>
    </w:p>
    <w:p w14:paraId="6472300A" w14:textId="77777777" w:rsidR="002D2537" w:rsidRPr="001F0609" w:rsidRDefault="006E1233" w:rsidP="007D2204">
      <w:pPr>
        <w:pStyle w:val="Teloteksta"/>
        <w:spacing w:before="119"/>
        <w:ind w:left="236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color w:val="3E3938"/>
        </w:rPr>
        <w:t>ЗП „Електрокрајина“ а.д. Бања Лука</w:t>
      </w:r>
      <w:r w:rsidR="00C15026" w:rsidRPr="001F0609">
        <w:rPr>
          <w:rFonts w:ascii="Times New Roman" w:hAnsi="Times New Roman" w:cs="Times New Roman"/>
          <w:color w:val="3E3938"/>
          <w:lang w:val="sr-Cyrl-CS"/>
        </w:rPr>
        <w:t xml:space="preserve"> - опис послова:</w:t>
      </w:r>
    </w:p>
    <w:p w14:paraId="0BA9E6C6" w14:textId="77777777" w:rsidR="002D2537" w:rsidRPr="001F0609" w:rsidRDefault="00FD4F26" w:rsidP="00A57D55">
      <w:pPr>
        <w:pStyle w:val="Bezrazmaka"/>
        <w:numPr>
          <w:ilvl w:val="0"/>
          <w:numId w:val="1"/>
        </w:numPr>
        <w:spacing w:before="82"/>
        <w:ind w:left="351" w:right="-47"/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</w:pPr>
      <w:r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П</w:t>
      </w:r>
      <w:r w:rsidR="002D2537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равна и стручна</w:t>
      </w:r>
      <w:r w:rsidR="007D2204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 обрада</w:t>
      </w:r>
      <w:r w:rsidR="002D2537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 предмета, поднесака, писмена и других аката достављени</w:t>
      </w:r>
      <w:r w:rsidR="007D2204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х на обраду;</w:t>
      </w:r>
    </w:p>
    <w:p w14:paraId="1006E611" w14:textId="77777777" w:rsidR="002D2537" w:rsidRPr="001F0609" w:rsidRDefault="00FD4F26" w:rsidP="00A57D55">
      <w:pPr>
        <w:pStyle w:val="Pasussalistom"/>
        <w:numPr>
          <w:ilvl w:val="0"/>
          <w:numId w:val="1"/>
        </w:numPr>
        <w:tabs>
          <w:tab w:val="left" w:pos="350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П</w:t>
      </w:r>
      <w:r w:rsidR="007D220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рипрема прекршајних, кривичних и других пријава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,</w:t>
      </w:r>
      <w:r w:rsidR="007D220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као и имовинско-правних захтјева надлежним органима;</w:t>
      </w:r>
    </w:p>
    <w:p w14:paraId="73B4CD20" w14:textId="77777777" w:rsidR="007D2204" w:rsidRPr="001F0609" w:rsidRDefault="00E93669" w:rsidP="00A57D55">
      <w:pPr>
        <w:pStyle w:val="Pasussalistom"/>
        <w:numPr>
          <w:ilvl w:val="0"/>
          <w:numId w:val="1"/>
        </w:numPr>
        <w:tabs>
          <w:tab w:val="left" w:pos="350"/>
        </w:tabs>
        <w:spacing w:before="82" w:line="242" w:lineRule="exact"/>
        <w:ind w:right="-47" w:hanging="11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З</w:t>
      </w:r>
      <w:r w:rsidR="007D220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аступање, у својству пуномоћн</w:t>
      </w:r>
      <w:r w:rsidR="00B543A3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ика, овог п</w:t>
      </w:r>
      <w:r w:rsidR="007D220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ослодавца пред судовима, органима управе, као и другим органима, институцијама и трећим лицима и предузимање прописаних радњи у циљу законитог праћења поступка и учествовања у истима, ради заштите интереса ЗП „Електрокрајина“ а.д. Бања Лука</w:t>
      </w:r>
      <w:r w:rsidR="005C709C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;</w:t>
      </w:r>
    </w:p>
    <w:p w14:paraId="7A2E323E" w14:textId="77777777" w:rsidR="00FD4F26" w:rsidRPr="008E1700" w:rsidRDefault="007D2204" w:rsidP="008E1700">
      <w:pPr>
        <w:pStyle w:val="Bezrazmaka"/>
        <w:numPr>
          <w:ilvl w:val="0"/>
          <w:numId w:val="1"/>
        </w:numPr>
        <w:spacing w:before="82"/>
        <w:ind w:left="351" w:right="-47"/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</w:pPr>
      <w:r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Учествовање у изради општих и појединачних аката, уговора и споразума</w:t>
      </w:r>
      <w:r w:rsidR="008E1700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 xml:space="preserve"> и раду комисија за јавне набавке</w:t>
      </w:r>
      <w:r w:rsidR="00610800" w:rsidRPr="001F0609">
        <w:rPr>
          <w:rFonts w:ascii="Times New Roman" w:hAnsi="Times New Roman"/>
          <w:color w:val="404040" w:themeColor="text1" w:themeTint="BF"/>
          <w:sz w:val="18"/>
          <w:szCs w:val="18"/>
          <w:lang w:val="sr-Cyrl-CS"/>
        </w:rPr>
        <w:t>.</w:t>
      </w:r>
    </w:p>
    <w:p w14:paraId="594A6AD6" w14:textId="77777777" w:rsidR="00FD4F26" w:rsidRPr="001F0609" w:rsidRDefault="00FD4F26" w:rsidP="008E1700">
      <w:pPr>
        <w:pStyle w:val="Naslov1"/>
        <w:jc w:val="right"/>
        <w:rPr>
          <w:rFonts w:ascii="Times New Roman" w:hAnsi="Times New Roman" w:cs="Times New Roman"/>
          <w:color w:val="17365D"/>
          <w:lang w:val="sr-Cyrl-CS"/>
        </w:rPr>
      </w:pPr>
    </w:p>
    <w:p w14:paraId="16F16664" w14:textId="77777777" w:rsidR="001A503C" w:rsidRPr="00117D14" w:rsidRDefault="008E1700" w:rsidP="00117D14">
      <w:pPr>
        <w:pStyle w:val="Naslov1"/>
        <w:jc w:val="right"/>
        <w:rPr>
          <w:rFonts w:ascii="Times New Roman" w:hAnsi="Times New Roman" w:cs="Times New Roman"/>
          <w:color w:val="17365D"/>
          <w:sz w:val="16"/>
          <w:szCs w:val="16"/>
          <w:lang w:val="sr-Cyrl-RS"/>
        </w:rPr>
      </w:pPr>
      <w:r w:rsidRPr="005656CC">
        <w:rPr>
          <w:rFonts w:ascii="Times New Roman" w:hAnsi="Times New Roman" w:cs="Times New Roman"/>
          <w:color w:val="17365D"/>
          <w:sz w:val="18"/>
          <w:szCs w:val="18"/>
          <w:lang w:val="sr-Cyrl-RS"/>
        </w:rPr>
        <w:lastRenderedPageBreak/>
        <w:t>Јануар 2014 - април 2014</w:t>
      </w:r>
      <w:r>
        <w:rPr>
          <w:rFonts w:ascii="Times New Roman" w:hAnsi="Times New Roman" w:cs="Times New Roman"/>
          <w:color w:val="17365D"/>
          <w:sz w:val="16"/>
          <w:szCs w:val="16"/>
          <w:lang w:val="sr-Cyrl-RS"/>
        </w:rPr>
        <w:t>.</w:t>
      </w:r>
    </w:p>
    <w:p w14:paraId="45F1CB37" w14:textId="77777777" w:rsidR="00FD4F26" w:rsidRPr="001F0609" w:rsidRDefault="00FD4F26" w:rsidP="005C709C">
      <w:pPr>
        <w:pStyle w:val="Naslov1"/>
        <w:ind w:left="0"/>
        <w:rPr>
          <w:rFonts w:ascii="Times New Roman" w:hAnsi="Times New Roman" w:cs="Times New Roman"/>
          <w:color w:val="17365D"/>
          <w:lang w:val="sr-Cyrl-CS"/>
        </w:rPr>
      </w:pPr>
    </w:p>
    <w:p w14:paraId="680DE25B" w14:textId="77777777" w:rsidR="00FD4F26" w:rsidRPr="001F0609" w:rsidRDefault="00FD4F26">
      <w:pPr>
        <w:pStyle w:val="Naslov1"/>
        <w:rPr>
          <w:rFonts w:ascii="Times New Roman" w:hAnsi="Times New Roman" w:cs="Times New Roman"/>
          <w:color w:val="17365D"/>
          <w:lang w:val="sr-Cyrl-CS"/>
        </w:rPr>
      </w:pPr>
    </w:p>
    <w:p w14:paraId="77B1B40B" w14:textId="77777777" w:rsidR="002E31AE" w:rsidRPr="001F0609" w:rsidRDefault="002E31AE" w:rsidP="004C2EA9">
      <w:pPr>
        <w:pStyle w:val="Naslov1"/>
        <w:jc w:val="right"/>
        <w:rPr>
          <w:rFonts w:ascii="Times New Roman" w:hAnsi="Times New Roman" w:cs="Times New Roman"/>
          <w:color w:val="1F487C"/>
          <w:sz w:val="16"/>
          <w:lang w:val="sr-Cyrl-CS"/>
        </w:rPr>
      </w:pPr>
    </w:p>
    <w:p w14:paraId="7754F4EA" w14:textId="77777777" w:rsidR="00FD4F26" w:rsidRPr="001F0609" w:rsidRDefault="00FD4F26" w:rsidP="00B94F7D">
      <w:pPr>
        <w:pStyle w:val="Naslov1"/>
        <w:ind w:left="0"/>
        <w:rPr>
          <w:rFonts w:ascii="Times New Roman" w:hAnsi="Times New Roman" w:cs="Times New Roman"/>
          <w:color w:val="17365D"/>
          <w:lang w:val="sr-Cyrl-CS"/>
        </w:rPr>
      </w:pPr>
    </w:p>
    <w:p w14:paraId="1144BD01" w14:textId="77777777" w:rsidR="00FD4F26" w:rsidRPr="001F0609" w:rsidRDefault="00FD4F26" w:rsidP="008E1700">
      <w:pPr>
        <w:pStyle w:val="Naslov1"/>
        <w:ind w:left="0"/>
        <w:rPr>
          <w:rFonts w:ascii="Times New Roman" w:hAnsi="Times New Roman" w:cs="Times New Roman"/>
          <w:color w:val="17365D"/>
          <w:lang w:val="sr-Cyrl-CS"/>
        </w:rPr>
      </w:pPr>
    </w:p>
    <w:p w14:paraId="15139CEB" w14:textId="77777777" w:rsidR="001D5762" w:rsidRPr="001F0609" w:rsidRDefault="00F657CF">
      <w:pPr>
        <w:pStyle w:val="Naslov1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17365D"/>
        </w:rPr>
        <w:t>Приправник - волонтер</w:t>
      </w:r>
    </w:p>
    <w:p w14:paraId="2C7796C6" w14:textId="77777777" w:rsidR="001D5762" w:rsidRPr="001F0609" w:rsidRDefault="00F657CF" w:rsidP="001A503C">
      <w:pPr>
        <w:pStyle w:val="Teloteksta"/>
        <w:spacing w:before="80"/>
        <w:ind w:left="236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color w:val="3E3938"/>
        </w:rPr>
        <w:t>Републичка управа за геодетске и имовинско-правне послове</w:t>
      </w:r>
    </w:p>
    <w:p w14:paraId="02DFF4A3" w14:textId="77777777" w:rsidR="00957DD3" w:rsidRPr="001F0609" w:rsidRDefault="001A503C" w:rsidP="001A503C">
      <w:pPr>
        <w:pStyle w:val="Pasussalistom"/>
        <w:numPr>
          <w:ilvl w:val="0"/>
          <w:numId w:val="6"/>
        </w:numPr>
        <w:spacing w:before="82"/>
        <w:ind w:left="426" w:hanging="142"/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sectPr w:rsidR="00957DD3" w:rsidRPr="001F0609" w:rsidSect="00A57D55">
          <w:type w:val="continuous"/>
          <w:pgSz w:w="11910" w:h="16840"/>
          <w:pgMar w:top="920" w:right="853" w:bottom="280" w:left="740" w:header="708" w:footer="708" w:gutter="0"/>
          <w:cols w:num="2" w:space="708" w:equalWidth="0">
            <w:col w:w="2669" w:space="40"/>
            <w:col w:w="7608"/>
          </w:cols>
        </w:sectPr>
      </w:pP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Стручно оспособљавање за рад у овом органу управе, упознавање са начином вођења јавних евиденција непокретности, </w:t>
      </w:r>
      <w:r w:rsidR="009A3114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провођењем</w:t>
      </w:r>
      <w:r w:rsidR="005D0D62"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</w:t>
      </w:r>
      <w:r w:rsidRPr="001F0609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имовинско-правних поступака, радом комисија за излагање и другим</w:t>
      </w:r>
      <w:r w:rsidR="00117D14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 xml:space="preserve"> пословима у надлежности РУГИПП</w:t>
      </w:r>
      <w:r w:rsidR="00C92C83">
        <w:rPr>
          <w:rFonts w:ascii="Times New Roman" w:hAnsi="Times New Roman" w:cs="Times New Roman"/>
          <w:color w:val="404040" w:themeColor="text1" w:themeTint="BF"/>
          <w:sz w:val="18"/>
          <w:szCs w:val="18"/>
          <w:lang w:val="sr-Cyrl-CS"/>
        </w:rPr>
        <w:t>.</w:t>
      </w:r>
    </w:p>
    <w:p w14:paraId="64B8C85C" w14:textId="77777777" w:rsidR="001D5762" w:rsidRPr="002A1BDA" w:rsidRDefault="001D5762">
      <w:pPr>
        <w:pStyle w:val="Teloteksta"/>
        <w:spacing w:before="7"/>
        <w:rPr>
          <w:rFonts w:ascii="Times New Roman" w:hAnsi="Times New Roman" w:cs="Times New Roman"/>
          <w:sz w:val="10"/>
          <w:szCs w:val="10"/>
        </w:rPr>
      </w:pPr>
    </w:p>
    <w:p w14:paraId="1FEB65A4" w14:textId="77777777" w:rsidR="001D5762" w:rsidRPr="001F0609" w:rsidRDefault="00F657CF">
      <w:pPr>
        <w:tabs>
          <w:tab w:val="left" w:pos="2944"/>
        </w:tabs>
        <w:spacing w:before="94"/>
        <w:ind w:left="635"/>
        <w:rPr>
          <w:rFonts w:ascii="Times New Roman" w:hAnsi="Times New Roman" w:cs="Times New Roman"/>
        </w:rPr>
      </w:pPr>
      <w:r w:rsidRPr="005656CC">
        <w:rPr>
          <w:rFonts w:ascii="Times New Roman" w:hAnsi="Times New Roman" w:cs="Times New Roman"/>
          <w:color w:val="1F487C"/>
          <w:spacing w:val="-6"/>
          <w:position w:val="3"/>
          <w:sz w:val="18"/>
          <w:szCs w:val="18"/>
        </w:rPr>
        <w:t xml:space="preserve">Април </w:t>
      </w:r>
      <w:r w:rsidRPr="005656CC">
        <w:rPr>
          <w:rFonts w:ascii="Times New Roman" w:hAnsi="Times New Roman" w:cs="Times New Roman"/>
          <w:color w:val="1F487C"/>
          <w:spacing w:val="-8"/>
          <w:position w:val="3"/>
          <w:sz w:val="18"/>
          <w:szCs w:val="18"/>
        </w:rPr>
        <w:t xml:space="preserve">2011 </w:t>
      </w:r>
      <w:r w:rsidRPr="005656CC">
        <w:rPr>
          <w:rFonts w:ascii="Times New Roman" w:hAnsi="Times New Roman" w:cs="Times New Roman"/>
          <w:color w:val="1F487C"/>
          <w:position w:val="3"/>
          <w:sz w:val="18"/>
          <w:szCs w:val="18"/>
        </w:rPr>
        <w:t>–</w:t>
      </w:r>
      <w:r w:rsidRPr="005656CC">
        <w:rPr>
          <w:rFonts w:ascii="Times New Roman" w:hAnsi="Times New Roman" w:cs="Times New Roman"/>
          <w:color w:val="1F487C"/>
          <w:spacing w:val="-21"/>
          <w:position w:val="3"/>
          <w:sz w:val="18"/>
          <w:szCs w:val="18"/>
        </w:rPr>
        <w:t xml:space="preserve"> </w:t>
      </w:r>
      <w:r w:rsidRPr="005656CC">
        <w:rPr>
          <w:rFonts w:ascii="Times New Roman" w:hAnsi="Times New Roman" w:cs="Times New Roman"/>
          <w:color w:val="1F487C"/>
          <w:spacing w:val="-7"/>
          <w:position w:val="3"/>
          <w:sz w:val="18"/>
          <w:szCs w:val="18"/>
        </w:rPr>
        <w:t>новембар</w:t>
      </w:r>
      <w:r w:rsidRPr="005656CC">
        <w:rPr>
          <w:rFonts w:ascii="Times New Roman" w:hAnsi="Times New Roman" w:cs="Times New Roman"/>
          <w:color w:val="1F487C"/>
          <w:spacing w:val="-12"/>
          <w:position w:val="3"/>
          <w:sz w:val="18"/>
          <w:szCs w:val="18"/>
        </w:rPr>
        <w:t xml:space="preserve"> </w:t>
      </w:r>
      <w:r w:rsidRPr="005656CC">
        <w:rPr>
          <w:rFonts w:ascii="Times New Roman" w:hAnsi="Times New Roman" w:cs="Times New Roman"/>
          <w:color w:val="1F487C"/>
          <w:spacing w:val="-8"/>
          <w:position w:val="3"/>
          <w:sz w:val="18"/>
          <w:szCs w:val="18"/>
        </w:rPr>
        <w:t>2011.</w:t>
      </w:r>
      <w:r w:rsidRPr="001F0609">
        <w:rPr>
          <w:rFonts w:ascii="Times New Roman" w:hAnsi="Times New Roman" w:cs="Times New Roman"/>
          <w:color w:val="1F487C"/>
          <w:spacing w:val="-8"/>
          <w:position w:val="3"/>
          <w:sz w:val="16"/>
        </w:rPr>
        <w:tab/>
      </w:r>
      <w:r w:rsidRPr="001F0609">
        <w:rPr>
          <w:rFonts w:ascii="Times New Roman" w:hAnsi="Times New Roman" w:cs="Times New Roman"/>
          <w:color w:val="17365D"/>
          <w:spacing w:val="-7"/>
        </w:rPr>
        <w:t xml:space="preserve">Асистент </w:t>
      </w:r>
      <w:r w:rsidRPr="001F0609">
        <w:rPr>
          <w:rFonts w:ascii="Times New Roman" w:hAnsi="Times New Roman" w:cs="Times New Roman"/>
          <w:color w:val="17365D"/>
          <w:spacing w:val="-9"/>
        </w:rPr>
        <w:t xml:space="preserve">Удружења </w:t>
      </w:r>
      <w:r w:rsidRPr="001F0609">
        <w:rPr>
          <w:rFonts w:ascii="Times New Roman" w:hAnsi="Times New Roman" w:cs="Times New Roman"/>
          <w:color w:val="17365D"/>
          <w:spacing w:val="-6"/>
        </w:rPr>
        <w:t xml:space="preserve">правних </w:t>
      </w:r>
      <w:r w:rsidRPr="001F0609">
        <w:rPr>
          <w:rFonts w:ascii="Times New Roman" w:hAnsi="Times New Roman" w:cs="Times New Roman"/>
          <w:color w:val="17365D"/>
          <w:spacing w:val="-7"/>
        </w:rPr>
        <w:t xml:space="preserve">савјетника </w:t>
      </w:r>
      <w:r w:rsidRPr="001F0609">
        <w:rPr>
          <w:rFonts w:ascii="Times New Roman" w:hAnsi="Times New Roman" w:cs="Times New Roman"/>
          <w:color w:val="17365D"/>
        </w:rPr>
        <w:t>и</w:t>
      </w:r>
      <w:r w:rsidRPr="001F0609">
        <w:rPr>
          <w:rFonts w:ascii="Times New Roman" w:hAnsi="Times New Roman" w:cs="Times New Roman"/>
          <w:color w:val="17365D"/>
          <w:spacing w:val="-35"/>
        </w:rPr>
        <w:t xml:space="preserve"> </w:t>
      </w:r>
      <w:r w:rsidRPr="001F0609">
        <w:rPr>
          <w:rFonts w:ascii="Times New Roman" w:hAnsi="Times New Roman" w:cs="Times New Roman"/>
          <w:color w:val="17365D"/>
          <w:spacing w:val="-6"/>
        </w:rPr>
        <w:t>бранилаца</w:t>
      </w:r>
    </w:p>
    <w:p w14:paraId="24A7047E" w14:textId="77777777" w:rsidR="001D5762" w:rsidRPr="001F0609" w:rsidRDefault="00F723D7" w:rsidP="00F723D7">
      <w:pPr>
        <w:pStyle w:val="Teloteksta"/>
        <w:spacing w:before="60"/>
        <w:ind w:left="2753" w:right="2003"/>
        <w:rPr>
          <w:rFonts w:ascii="Times New Roman" w:hAnsi="Times New Roman" w:cs="Times New Roman"/>
          <w:color w:val="3E3938"/>
          <w:lang w:val="sr-Cyrl-CS"/>
        </w:rPr>
      </w:pPr>
      <w:r w:rsidRPr="001F0609">
        <w:rPr>
          <w:rFonts w:ascii="Times New Roman" w:hAnsi="Times New Roman" w:cs="Times New Roman"/>
          <w:color w:val="3E3938"/>
          <w:lang w:val="sr-Cyrl-CS"/>
        </w:rPr>
        <w:t xml:space="preserve">    </w:t>
      </w:r>
      <w:r w:rsidR="00F657CF" w:rsidRPr="001F0609">
        <w:rPr>
          <w:rFonts w:ascii="Times New Roman" w:hAnsi="Times New Roman" w:cs="Times New Roman"/>
          <w:color w:val="3E3938"/>
        </w:rPr>
        <w:t>Међународни кривични трибунал за бившу Југославију у Хагу</w:t>
      </w:r>
    </w:p>
    <w:p w14:paraId="36642D4A" w14:textId="77777777" w:rsidR="006E1233" w:rsidRPr="001F0609" w:rsidRDefault="006E1233" w:rsidP="006E1233">
      <w:pPr>
        <w:pStyle w:val="Teloteksta"/>
        <w:numPr>
          <w:ilvl w:val="0"/>
          <w:numId w:val="3"/>
        </w:numPr>
        <w:tabs>
          <w:tab w:val="left" w:pos="3356"/>
        </w:tabs>
        <w:spacing w:before="60"/>
        <w:ind w:left="3119" w:right="302" w:hanging="142"/>
        <w:rPr>
          <w:rFonts w:ascii="Times New Roman" w:hAnsi="Times New Roman" w:cs="Times New Roman"/>
          <w:color w:val="404040" w:themeColor="text1" w:themeTint="BF"/>
          <w:lang w:val="sr-Cyrl-CS"/>
        </w:rPr>
      </w:pPr>
      <w:r w:rsidRPr="001F0609">
        <w:rPr>
          <w:rFonts w:ascii="Times New Roman" w:hAnsi="Times New Roman" w:cs="Times New Roman"/>
          <w:color w:val="404040" w:themeColor="text1" w:themeTint="BF"/>
          <w:lang w:val="sr-Cyrl-CS"/>
        </w:rPr>
        <w:t>Припрема правног меморандума и анализа доказног материјала у случају Тужилац међународног кривичног суда против Радована Караџића</w:t>
      </w:r>
      <w:r w:rsidR="00C92C83">
        <w:rPr>
          <w:rFonts w:ascii="Times New Roman" w:hAnsi="Times New Roman" w:cs="Times New Roman"/>
          <w:color w:val="404040" w:themeColor="text1" w:themeTint="BF"/>
          <w:lang w:val="sr-Cyrl-CS"/>
        </w:rPr>
        <w:t>.</w:t>
      </w:r>
    </w:p>
    <w:p w14:paraId="3C2A4FB7" w14:textId="77777777" w:rsidR="001D5762" w:rsidRPr="001F0609" w:rsidRDefault="001D5762">
      <w:pPr>
        <w:pStyle w:val="Teloteksta"/>
        <w:rPr>
          <w:rFonts w:ascii="Times New Roman" w:hAnsi="Times New Roman" w:cs="Times New Roman"/>
          <w:sz w:val="20"/>
        </w:rPr>
      </w:pPr>
    </w:p>
    <w:p w14:paraId="3E410589" w14:textId="77777777" w:rsidR="001D5762" w:rsidRPr="001F0609" w:rsidRDefault="001D5762">
      <w:pPr>
        <w:rPr>
          <w:rFonts w:ascii="Times New Roman" w:hAnsi="Times New Roman" w:cs="Times New Roman"/>
          <w:sz w:val="20"/>
        </w:rPr>
        <w:sectPr w:rsidR="001D5762" w:rsidRPr="001F0609">
          <w:type w:val="continuous"/>
          <w:pgSz w:w="11910" w:h="16840"/>
          <w:pgMar w:top="920" w:right="520" w:bottom="280" w:left="740" w:header="708" w:footer="708" w:gutter="0"/>
          <w:cols w:space="708"/>
        </w:sectPr>
      </w:pPr>
    </w:p>
    <w:p w14:paraId="5F7E1B61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  <w:sz w:val="22"/>
        </w:rPr>
      </w:pPr>
    </w:p>
    <w:p w14:paraId="03ED4470" w14:textId="77777777" w:rsidR="001D5762" w:rsidRPr="001F0609" w:rsidRDefault="00F657CF">
      <w:pPr>
        <w:pStyle w:val="Teloteksta"/>
        <w:ind w:left="1456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0D4193"/>
          <w:spacing w:val="-9"/>
        </w:rPr>
        <w:t>ОБРАЗОВАЊЕ</w:t>
      </w:r>
    </w:p>
    <w:p w14:paraId="40673B41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  <w:sz w:val="26"/>
        </w:rPr>
      </w:pPr>
    </w:p>
    <w:p w14:paraId="5358F9CA" w14:textId="77777777" w:rsidR="001D5762" w:rsidRPr="005656CC" w:rsidRDefault="005656CC" w:rsidP="005656C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1F487C"/>
          <w:spacing w:val="-5"/>
          <w:sz w:val="18"/>
          <w:szCs w:val="18"/>
          <w:lang w:val="sr-Cyrl-RS"/>
        </w:rPr>
        <w:t xml:space="preserve">                                     </w:t>
      </w:r>
      <w:r w:rsidR="00F657CF" w:rsidRPr="005656CC"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Јун </w:t>
      </w:r>
      <w:r w:rsidR="00F657CF" w:rsidRPr="005656CC">
        <w:rPr>
          <w:rFonts w:ascii="Times New Roman" w:hAnsi="Times New Roman" w:cs="Times New Roman"/>
          <w:color w:val="1F487C"/>
          <w:spacing w:val="-6"/>
          <w:sz w:val="18"/>
          <w:szCs w:val="18"/>
        </w:rPr>
        <w:t>2018.</w:t>
      </w:r>
      <w:r w:rsidR="00F657CF" w:rsidRPr="005656CC"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 </w:t>
      </w:r>
      <w:r w:rsidR="00F657CF" w:rsidRPr="005656CC">
        <w:rPr>
          <w:rFonts w:ascii="Times New Roman" w:hAnsi="Times New Roman" w:cs="Times New Roman"/>
          <w:color w:val="1F487C"/>
          <w:spacing w:val="-10"/>
          <w:sz w:val="18"/>
          <w:szCs w:val="18"/>
        </w:rPr>
        <w:t>године</w:t>
      </w:r>
    </w:p>
    <w:p w14:paraId="177397AC" w14:textId="77777777" w:rsidR="001D5762" w:rsidRPr="001F0609" w:rsidRDefault="001D5762">
      <w:pPr>
        <w:pStyle w:val="Teloteksta"/>
        <w:rPr>
          <w:rFonts w:ascii="Times New Roman" w:hAnsi="Times New Roman" w:cs="Times New Roman"/>
        </w:rPr>
      </w:pPr>
    </w:p>
    <w:p w14:paraId="488E5A6E" w14:textId="77777777" w:rsidR="001D5762" w:rsidRPr="001F0609" w:rsidRDefault="001D5762">
      <w:pPr>
        <w:pStyle w:val="Teloteksta"/>
        <w:spacing w:before="4"/>
        <w:rPr>
          <w:rFonts w:ascii="Times New Roman" w:hAnsi="Times New Roman" w:cs="Times New Roman"/>
          <w:sz w:val="25"/>
        </w:rPr>
      </w:pPr>
    </w:p>
    <w:p w14:paraId="1830099A" w14:textId="77777777" w:rsidR="00B71D58" w:rsidRPr="001F0609" w:rsidRDefault="00B71D58" w:rsidP="00B94F7D">
      <w:pPr>
        <w:jc w:val="right"/>
        <w:rPr>
          <w:rFonts w:ascii="Times New Roman" w:hAnsi="Times New Roman" w:cs="Times New Roman"/>
          <w:color w:val="1F487C"/>
          <w:spacing w:val="-5"/>
          <w:sz w:val="16"/>
          <w:szCs w:val="16"/>
          <w:lang w:val="sr-Cyrl-CS"/>
        </w:rPr>
      </w:pPr>
    </w:p>
    <w:p w14:paraId="05ED120B" w14:textId="77777777" w:rsidR="00B94F7D" w:rsidRPr="005656CC" w:rsidRDefault="00AC6CDD" w:rsidP="00B94F7D">
      <w:pPr>
        <w:jc w:val="right"/>
        <w:rPr>
          <w:rFonts w:ascii="Times New Roman" w:hAnsi="Times New Roman" w:cs="Times New Roman"/>
          <w:color w:val="1F487C"/>
          <w:spacing w:val="-5"/>
          <w:sz w:val="18"/>
          <w:szCs w:val="18"/>
          <w:lang w:val="sr-Cyrl-CS"/>
        </w:rPr>
      </w:pPr>
      <w:r w:rsidRPr="005656CC">
        <w:rPr>
          <w:rFonts w:ascii="Times New Roman" w:hAnsi="Times New Roman" w:cs="Times New Roman"/>
          <w:color w:val="1F487C"/>
          <w:spacing w:val="-5"/>
          <w:sz w:val="18"/>
          <w:szCs w:val="18"/>
          <w:lang w:val="sr-Cyrl-CS"/>
        </w:rPr>
        <w:t xml:space="preserve">Од </w:t>
      </w:r>
      <w:r w:rsidR="00B94F7D" w:rsidRPr="005656CC">
        <w:rPr>
          <w:rFonts w:ascii="Times New Roman" w:hAnsi="Times New Roman" w:cs="Times New Roman"/>
          <w:color w:val="1F487C"/>
          <w:spacing w:val="-5"/>
          <w:sz w:val="18"/>
          <w:szCs w:val="18"/>
          <w:lang w:val="sr-Cyrl-CS"/>
        </w:rPr>
        <w:t>2019 године</w:t>
      </w:r>
    </w:p>
    <w:p w14:paraId="72D9F334" w14:textId="77777777" w:rsidR="00B94F7D" w:rsidRPr="001F0609" w:rsidRDefault="00B94F7D">
      <w:pPr>
        <w:ind w:left="1506"/>
        <w:rPr>
          <w:rFonts w:ascii="Times New Roman" w:hAnsi="Times New Roman" w:cs="Times New Roman"/>
          <w:color w:val="1F487C"/>
          <w:spacing w:val="-5"/>
          <w:sz w:val="16"/>
          <w:lang w:val="sr-Cyrl-CS"/>
        </w:rPr>
      </w:pPr>
    </w:p>
    <w:p w14:paraId="2E540F79" w14:textId="77777777" w:rsidR="00B94F7D" w:rsidRPr="001F0609" w:rsidRDefault="00B94F7D">
      <w:pPr>
        <w:ind w:left="1506"/>
        <w:rPr>
          <w:rFonts w:ascii="Times New Roman" w:hAnsi="Times New Roman" w:cs="Times New Roman"/>
          <w:color w:val="1F487C"/>
          <w:spacing w:val="-5"/>
          <w:sz w:val="16"/>
          <w:lang w:val="sr-Cyrl-CS"/>
        </w:rPr>
      </w:pPr>
    </w:p>
    <w:p w14:paraId="69E258EA" w14:textId="77777777" w:rsidR="00B94F7D" w:rsidRPr="001F0609" w:rsidRDefault="00B94F7D">
      <w:pPr>
        <w:ind w:left="1506"/>
        <w:rPr>
          <w:rFonts w:ascii="Times New Roman" w:hAnsi="Times New Roman" w:cs="Times New Roman"/>
          <w:color w:val="1F487C"/>
          <w:spacing w:val="-5"/>
          <w:sz w:val="24"/>
          <w:szCs w:val="24"/>
          <w:lang w:val="sr-Cyrl-CS"/>
        </w:rPr>
      </w:pPr>
    </w:p>
    <w:p w14:paraId="2B79FF8C" w14:textId="77777777" w:rsidR="001D5762" w:rsidRPr="005656CC" w:rsidRDefault="005656CC" w:rsidP="005656C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1F487C"/>
          <w:spacing w:val="-5"/>
          <w:sz w:val="18"/>
          <w:szCs w:val="18"/>
          <w:lang w:val="sr-Cyrl-RS"/>
        </w:rPr>
        <w:t xml:space="preserve">                                    </w:t>
      </w:r>
      <w:r w:rsidR="00F657CF" w:rsidRPr="005656CC"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Мај </w:t>
      </w:r>
      <w:r w:rsidR="00F657CF" w:rsidRPr="005656CC">
        <w:rPr>
          <w:rFonts w:ascii="Times New Roman" w:hAnsi="Times New Roman" w:cs="Times New Roman"/>
          <w:color w:val="1F487C"/>
          <w:spacing w:val="-6"/>
          <w:sz w:val="18"/>
          <w:szCs w:val="18"/>
        </w:rPr>
        <w:t>2013.</w:t>
      </w:r>
      <w:r w:rsidR="00F657CF" w:rsidRPr="005656CC">
        <w:rPr>
          <w:rFonts w:ascii="Times New Roman" w:hAnsi="Times New Roman" w:cs="Times New Roman"/>
          <w:color w:val="1F487C"/>
          <w:spacing w:val="-8"/>
          <w:sz w:val="18"/>
          <w:szCs w:val="18"/>
        </w:rPr>
        <w:t xml:space="preserve"> </w:t>
      </w:r>
      <w:r w:rsidR="00F657CF" w:rsidRPr="005656CC">
        <w:rPr>
          <w:rFonts w:ascii="Times New Roman" w:hAnsi="Times New Roman" w:cs="Times New Roman"/>
          <w:color w:val="1F487C"/>
          <w:spacing w:val="-9"/>
          <w:sz w:val="18"/>
          <w:szCs w:val="18"/>
        </w:rPr>
        <w:t>године</w:t>
      </w:r>
    </w:p>
    <w:p w14:paraId="024D5EFA" w14:textId="77777777" w:rsidR="001D5762" w:rsidRPr="001F0609" w:rsidRDefault="00F657CF">
      <w:pPr>
        <w:pStyle w:val="Teloteksta"/>
        <w:spacing w:before="5" w:after="39"/>
        <w:rPr>
          <w:rFonts w:ascii="Times New Roman" w:hAnsi="Times New Roman" w:cs="Times New Roman"/>
          <w:sz w:val="24"/>
        </w:rPr>
      </w:pPr>
      <w:r w:rsidRPr="001F0609">
        <w:rPr>
          <w:rFonts w:ascii="Times New Roman" w:hAnsi="Times New Roman" w:cs="Times New Roman"/>
        </w:rPr>
        <w:br w:type="column"/>
      </w:r>
    </w:p>
    <w:p w14:paraId="6D414A60" w14:textId="77777777" w:rsidR="001D5762" w:rsidRPr="001F0609" w:rsidRDefault="00F657CF">
      <w:pPr>
        <w:pStyle w:val="Teloteksta"/>
        <w:spacing w:line="150" w:lineRule="exact"/>
        <w:ind w:left="239"/>
        <w:rPr>
          <w:rFonts w:ascii="Times New Roman" w:hAnsi="Times New Roman" w:cs="Times New Roman"/>
          <w:sz w:val="15"/>
        </w:rPr>
      </w:pPr>
      <w:r w:rsidRPr="001F0609">
        <w:rPr>
          <w:rFonts w:ascii="Times New Roman" w:hAnsi="Times New Roman" w:cs="Times New Roman"/>
          <w:noProof/>
          <w:position w:val="-2"/>
          <w:sz w:val="15"/>
          <w:lang w:val="sr-Latn-RS" w:eastAsia="sr-Latn-RS"/>
        </w:rPr>
        <w:drawing>
          <wp:inline distT="0" distB="0" distL="0" distR="0" wp14:anchorId="3E031426" wp14:editId="1728D830">
            <wp:extent cx="4785868" cy="952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86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2F7F" w14:textId="77777777" w:rsidR="001D5762" w:rsidRPr="001F0609" w:rsidRDefault="001D5762">
      <w:pPr>
        <w:pStyle w:val="Teloteksta"/>
        <w:spacing w:before="4"/>
        <w:rPr>
          <w:rFonts w:ascii="Times New Roman" w:hAnsi="Times New Roman" w:cs="Times New Roman"/>
          <w:sz w:val="24"/>
        </w:rPr>
      </w:pPr>
    </w:p>
    <w:p w14:paraId="335E1E30" w14:textId="77777777" w:rsidR="001D5762" w:rsidRPr="001F0609" w:rsidRDefault="00F657CF">
      <w:pPr>
        <w:pStyle w:val="Naslov1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17365D"/>
        </w:rPr>
        <w:t>Правосудни испит</w:t>
      </w:r>
    </w:p>
    <w:p w14:paraId="3CB8E570" w14:textId="77777777" w:rsidR="001D5762" w:rsidRPr="001F0609" w:rsidRDefault="00F657CF" w:rsidP="00325D71">
      <w:pPr>
        <w:pStyle w:val="Teloteksta"/>
        <w:spacing w:before="82"/>
        <w:ind w:left="238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3E3938"/>
        </w:rPr>
        <w:t>Министарство правде Републике Спрске</w:t>
      </w:r>
    </w:p>
    <w:p w14:paraId="1C46D6E7" w14:textId="77777777" w:rsidR="001D5762" w:rsidRPr="001F0609" w:rsidRDefault="001D5762">
      <w:pPr>
        <w:pStyle w:val="Teloteksta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AF0DE5" w14:textId="77777777" w:rsidR="00B94F7D" w:rsidRPr="001F0609" w:rsidRDefault="00B94F7D" w:rsidP="00957DD3">
      <w:pPr>
        <w:pStyle w:val="Naslov1"/>
        <w:ind w:left="0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sz w:val="17"/>
          <w:lang w:val="sr-Cyrl-CS"/>
        </w:rPr>
        <w:t xml:space="preserve">     </w:t>
      </w:r>
      <w:r w:rsidR="001A503C" w:rsidRPr="001F0609">
        <w:rPr>
          <w:rFonts w:ascii="Times New Roman" w:hAnsi="Times New Roman" w:cs="Times New Roman"/>
          <w:color w:val="17365D"/>
          <w:lang w:val="sr-Cyrl-CS"/>
        </w:rPr>
        <w:t>Мастер студије</w:t>
      </w:r>
    </w:p>
    <w:p w14:paraId="2AB4E9F4" w14:textId="77777777" w:rsidR="00B94F7D" w:rsidRPr="001F0609" w:rsidRDefault="00B94F7D" w:rsidP="00957DD3">
      <w:pPr>
        <w:pStyle w:val="Teloteksta"/>
        <w:spacing w:before="82"/>
        <w:rPr>
          <w:rFonts w:ascii="Times New Roman" w:hAnsi="Times New Roman" w:cs="Times New Roman"/>
          <w:lang w:val="sr-Cyrl-CS"/>
        </w:rPr>
      </w:pPr>
      <w:r w:rsidRPr="001F0609">
        <w:rPr>
          <w:rFonts w:ascii="Times New Roman" w:hAnsi="Times New Roman" w:cs="Times New Roman"/>
          <w:sz w:val="17"/>
          <w:lang w:val="sr-Cyrl-CS"/>
        </w:rPr>
        <w:t xml:space="preserve">   </w:t>
      </w:r>
      <w:r w:rsidR="00957DD3" w:rsidRPr="001F0609">
        <w:rPr>
          <w:rFonts w:ascii="Times New Roman" w:hAnsi="Times New Roman" w:cs="Times New Roman"/>
          <w:sz w:val="17"/>
          <w:lang w:val="sr-Cyrl-CS"/>
        </w:rPr>
        <w:t xml:space="preserve">  </w:t>
      </w:r>
      <w:r w:rsidR="001A503C" w:rsidRPr="001F0609">
        <w:rPr>
          <w:rFonts w:ascii="Times New Roman" w:hAnsi="Times New Roman" w:cs="Times New Roman"/>
          <w:color w:val="404040" w:themeColor="text1" w:themeTint="BF"/>
          <w:lang w:val="sr-Cyrl-CS"/>
        </w:rPr>
        <w:t>Правни факултет У</w:t>
      </w:r>
      <w:r w:rsidR="00107C84" w:rsidRPr="001F0609">
        <w:rPr>
          <w:rFonts w:ascii="Times New Roman" w:hAnsi="Times New Roman" w:cs="Times New Roman"/>
          <w:color w:val="404040" w:themeColor="text1" w:themeTint="BF"/>
          <w:lang w:val="sr-Cyrl-CS"/>
        </w:rPr>
        <w:t>н</w:t>
      </w:r>
      <w:r w:rsidRPr="001F0609">
        <w:rPr>
          <w:rFonts w:ascii="Times New Roman" w:hAnsi="Times New Roman" w:cs="Times New Roman"/>
          <w:color w:val="404040" w:themeColor="text1" w:themeTint="BF"/>
          <w:lang w:val="sr-Cyrl-CS"/>
        </w:rPr>
        <w:t>иверзитет</w:t>
      </w:r>
      <w:r w:rsidR="00107C84" w:rsidRPr="001F0609">
        <w:rPr>
          <w:rFonts w:ascii="Times New Roman" w:hAnsi="Times New Roman" w:cs="Times New Roman"/>
          <w:color w:val="404040" w:themeColor="text1" w:themeTint="BF"/>
          <w:lang w:val="sr-Cyrl-CS"/>
        </w:rPr>
        <w:t>а</w:t>
      </w:r>
      <w:r w:rsidRPr="001F0609">
        <w:rPr>
          <w:rFonts w:ascii="Times New Roman" w:hAnsi="Times New Roman" w:cs="Times New Roman"/>
          <w:color w:val="404040" w:themeColor="text1" w:themeTint="BF"/>
          <w:lang w:val="sr-Cyrl-CS"/>
        </w:rPr>
        <w:t xml:space="preserve"> у Београду</w:t>
      </w:r>
    </w:p>
    <w:p w14:paraId="797FEE5C" w14:textId="77777777" w:rsidR="00B94F7D" w:rsidRPr="001F0609" w:rsidRDefault="00B94F7D">
      <w:pPr>
        <w:pStyle w:val="Teloteksta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E82C85" w14:textId="77777777" w:rsidR="001D5762" w:rsidRPr="001F0609" w:rsidRDefault="00F657CF">
      <w:pPr>
        <w:pStyle w:val="Naslov1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17365D"/>
        </w:rPr>
        <w:t>Правни факултет</w:t>
      </w:r>
    </w:p>
    <w:p w14:paraId="5500AFC6" w14:textId="77777777" w:rsidR="001D5762" w:rsidRPr="001F0609" w:rsidRDefault="00F657CF" w:rsidP="00325D71">
      <w:pPr>
        <w:pStyle w:val="Teloteksta"/>
        <w:spacing w:before="82"/>
        <w:ind w:left="238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3E3938"/>
        </w:rPr>
        <w:t>Универзитет у Бањој Луци</w:t>
      </w:r>
    </w:p>
    <w:p w14:paraId="16642762" w14:textId="77777777" w:rsidR="001D5762" w:rsidRPr="001F0609" w:rsidRDefault="001D5762">
      <w:pPr>
        <w:rPr>
          <w:rFonts w:ascii="Times New Roman" w:hAnsi="Times New Roman" w:cs="Times New Roman"/>
        </w:rPr>
        <w:sectPr w:rsidR="001D5762" w:rsidRPr="001F0609">
          <w:type w:val="continuous"/>
          <w:pgSz w:w="11910" w:h="16840"/>
          <w:pgMar w:top="920" w:right="520" w:bottom="280" w:left="740" w:header="708" w:footer="708" w:gutter="0"/>
          <w:cols w:num="2" w:space="708" w:equalWidth="0">
            <w:col w:w="2669" w:space="40"/>
            <w:col w:w="7941"/>
          </w:cols>
        </w:sectPr>
      </w:pPr>
    </w:p>
    <w:p w14:paraId="1B479606" w14:textId="77777777" w:rsidR="001D5762" w:rsidRPr="001F0609" w:rsidRDefault="001D5762">
      <w:pPr>
        <w:pStyle w:val="Teloteksta"/>
        <w:rPr>
          <w:rFonts w:ascii="Times New Roman" w:hAnsi="Times New Roman" w:cs="Times New Roman"/>
          <w:sz w:val="20"/>
        </w:rPr>
      </w:pPr>
    </w:p>
    <w:p w14:paraId="2453193B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</w:rPr>
      </w:pPr>
    </w:p>
    <w:p w14:paraId="22FBB6FD" w14:textId="77777777" w:rsidR="001D5762" w:rsidRPr="001F0609" w:rsidRDefault="00F657CF">
      <w:pPr>
        <w:pStyle w:val="Teloteksta"/>
        <w:tabs>
          <w:tab w:val="left" w:pos="2947"/>
        </w:tabs>
        <w:spacing w:before="94"/>
        <w:ind w:left="1094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0D4193"/>
          <w:spacing w:val="-6"/>
        </w:rPr>
        <w:t>ЛИЧНЕ</w:t>
      </w:r>
      <w:r w:rsidRPr="001F0609">
        <w:rPr>
          <w:rFonts w:ascii="Times New Roman" w:hAnsi="Times New Roman" w:cs="Times New Roman"/>
          <w:color w:val="0D4193"/>
          <w:spacing w:val="-8"/>
        </w:rPr>
        <w:t xml:space="preserve"> </w:t>
      </w:r>
      <w:r w:rsidRPr="001F0609">
        <w:rPr>
          <w:rFonts w:ascii="Times New Roman" w:hAnsi="Times New Roman" w:cs="Times New Roman"/>
          <w:color w:val="0D4193"/>
          <w:spacing w:val="-6"/>
        </w:rPr>
        <w:t>ВЈЕШТИНЕ</w:t>
      </w:r>
      <w:r w:rsidRPr="001F0609">
        <w:rPr>
          <w:rFonts w:ascii="Times New Roman" w:hAnsi="Times New Roman" w:cs="Times New Roman"/>
          <w:color w:val="0D4193"/>
          <w:spacing w:val="-6"/>
        </w:rPr>
        <w:tab/>
      </w:r>
      <w:r w:rsidRPr="001F0609">
        <w:rPr>
          <w:rFonts w:ascii="Times New Roman" w:hAnsi="Times New Roman" w:cs="Times New Roman"/>
          <w:noProof/>
          <w:color w:val="0D4193"/>
          <w:position w:val="-3"/>
          <w:lang w:val="sr-Latn-RS" w:eastAsia="sr-Latn-RS"/>
        </w:rPr>
        <w:drawing>
          <wp:inline distT="0" distB="0" distL="0" distR="0" wp14:anchorId="14FA6FE0" wp14:editId="66A28DF5">
            <wp:extent cx="4785868" cy="95248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868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D77C" w14:textId="77777777" w:rsidR="001D5762" w:rsidRPr="001F0609" w:rsidRDefault="001D5762">
      <w:pPr>
        <w:pStyle w:val="Teloteksta"/>
        <w:spacing w:before="10"/>
        <w:rPr>
          <w:rFonts w:ascii="Times New Roman" w:hAnsi="Times New Roman" w:cs="Times New Roman"/>
          <w:sz w:val="17"/>
        </w:rPr>
      </w:pPr>
    </w:p>
    <w:p w14:paraId="1B028624" w14:textId="77777777" w:rsidR="001D5762" w:rsidRPr="001F0609" w:rsidRDefault="00075A3B" w:rsidP="00075A3B">
      <w:pPr>
        <w:tabs>
          <w:tab w:val="left" w:pos="2944"/>
        </w:tabs>
        <w:spacing w:before="9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1F487C"/>
          <w:spacing w:val="-7"/>
          <w:sz w:val="18"/>
          <w:szCs w:val="18"/>
          <w:lang w:val="sr-Cyrl-RS"/>
        </w:rPr>
        <w:t xml:space="preserve">                                          </w:t>
      </w:r>
      <w:r w:rsidR="00F657CF" w:rsidRPr="00075A3B">
        <w:rPr>
          <w:rFonts w:ascii="Times New Roman" w:hAnsi="Times New Roman" w:cs="Times New Roman"/>
          <w:color w:val="1F487C"/>
          <w:spacing w:val="-7"/>
          <w:sz w:val="18"/>
          <w:szCs w:val="18"/>
        </w:rPr>
        <w:t>Матерњи</w:t>
      </w:r>
      <w:r w:rsidR="00F657CF" w:rsidRPr="00075A3B">
        <w:rPr>
          <w:rFonts w:ascii="Times New Roman" w:hAnsi="Times New Roman" w:cs="Times New Roman"/>
          <w:color w:val="1F487C"/>
          <w:spacing w:val="-13"/>
          <w:sz w:val="18"/>
          <w:szCs w:val="18"/>
        </w:rPr>
        <w:t xml:space="preserve"> </w:t>
      </w:r>
      <w:r w:rsidR="00F657CF" w:rsidRPr="00075A3B">
        <w:rPr>
          <w:rFonts w:ascii="Times New Roman" w:hAnsi="Times New Roman" w:cs="Times New Roman"/>
          <w:color w:val="1F487C"/>
          <w:spacing w:val="-6"/>
          <w:sz w:val="18"/>
          <w:szCs w:val="18"/>
        </w:rPr>
        <w:t>језик</w:t>
      </w:r>
      <w:r w:rsidR="00F657CF" w:rsidRPr="001F0609">
        <w:rPr>
          <w:rFonts w:ascii="Times New Roman" w:hAnsi="Times New Roman" w:cs="Times New Roman"/>
          <w:color w:val="1F487C"/>
          <w:spacing w:val="-6"/>
          <w:sz w:val="16"/>
        </w:rPr>
        <w:tab/>
      </w:r>
      <w:r w:rsidR="00F657CF" w:rsidRPr="001F0609">
        <w:rPr>
          <w:rFonts w:ascii="Times New Roman" w:hAnsi="Times New Roman" w:cs="Times New Roman"/>
          <w:color w:val="3E3938"/>
          <w:spacing w:val="-6"/>
          <w:position w:val="-2"/>
          <w:sz w:val="18"/>
        </w:rPr>
        <w:t>Српски</w:t>
      </w:r>
      <w:r w:rsidR="00F657CF" w:rsidRPr="001F0609">
        <w:rPr>
          <w:rFonts w:ascii="Times New Roman" w:hAnsi="Times New Roman" w:cs="Times New Roman"/>
          <w:color w:val="3E3938"/>
          <w:spacing w:val="-14"/>
          <w:position w:val="-2"/>
          <w:sz w:val="18"/>
        </w:rPr>
        <w:t xml:space="preserve"> </w:t>
      </w:r>
      <w:r w:rsidR="00F657CF" w:rsidRPr="001F0609">
        <w:rPr>
          <w:rFonts w:ascii="Times New Roman" w:hAnsi="Times New Roman" w:cs="Times New Roman"/>
          <w:color w:val="3E3938"/>
          <w:spacing w:val="-6"/>
          <w:position w:val="-2"/>
          <w:sz w:val="18"/>
        </w:rPr>
        <w:t>језик</w:t>
      </w:r>
    </w:p>
    <w:p w14:paraId="4AE0E19A" w14:textId="77777777" w:rsidR="001D5762" w:rsidRPr="001F0609" w:rsidRDefault="00075A3B" w:rsidP="00075A3B">
      <w:pPr>
        <w:tabs>
          <w:tab w:val="left" w:pos="2901"/>
        </w:tabs>
        <w:spacing w:before="16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1F487C"/>
          <w:spacing w:val="-6"/>
          <w:sz w:val="18"/>
          <w:szCs w:val="18"/>
          <w:lang w:val="sr-Cyrl-RS"/>
        </w:rPr>
        <w:t xml:space="preserve">                                              </w:t>
      </w:r>
      <w:r w:rsidR="00F657CF" w:rsidRPr="00075A3B">
        <w:rPr>
          <w:rFonts w:ascii="Times New Roman" w:hAnsi="Times New Roman" w:cs="Times New Roman"/>
          <w:color w:val="1F487C"/>
          <w:spacing w:val="-6"/>
          <w:sz w:val="18"/>
          <w:szCs w:val="18"/>
        </w:rPr>
        <w:t>Други</w:t>
      </w:r>
      <w:r w:rsidR="00F657CF" w:rsidRPr="00075A3B">
        <w:rPr>
          <w:rFonts w:ascii="Times New Roman" w:hAnsi="Times New Roman" w:cs="Times New Roman"/>
          <w:color w:val="1F487C"/>
          <w:spacing w:val="-14"/>
          <w:sz w:val="18"/>
          <w:szCs w:val="18"/>
        </w:rPr>
        <w:t xml:space="preserve"> </w:t>
      </w:r>
      <w:r w:rsidR="00F657CF" w:rsidRPr="00075A3B">
        <w:rPr>
          <w:rFonts w:ascii="Times New Roman" w:hAnsi="Times New Roman" w:cs="Times New Roman"/>
          <w:color w:val="1F487C"/>
          <w:spacing w:val="-6"/>
          <w:sz w:val="18"/>
          <w:szCs w:val="18"/>
        </w:rPr>
        <w:t>језик</w:t>
      </w:r>
      <w:r w:rsidR="00F657CF" w:rsidRPr="001F0609">
        <w:rPr>
          <w:rFonts w:ascii="Times New Roman" w:hAnsi="Times New Roman" w:cs="Times New Roman"/>
          <w:color w:val="1F487C"/>
          <w:spacing w:val="-6"/>
          <w:sz w:val="16"/>
        </w:rPr>
        <w:tab/>
      </w:r>
      <w:r w:rsidR="009979E9">
        <w:rPr>
          <w:rFonts w:ascii="Times New Roman" w:hAnsi="Times New Roman" w:cs="Times New Roman"/>
          <w:color w:val="1F487C"/>
          <w:spacing w:val="-6"/>
          <w:sz w:val="16"/>
          <w:lang w:val="sr-Cyrl-RS"/>
        </w:rPr>
        <w:t xml:space="preserve"> </w:t>
      </w:r>
      <w:r w:rsidR="00F657CF" w:rsidRPr="001F0609">
        <w:rPr>
          <w:rFonts w:ascii="Times New Roman" w:hAnsi="Times New Roman" w:cs="Times New Roman"/>
          <w:color w:val="3E3938"/>
          <w:spacing w:val="-6"/>
          <w:sz w:val="18"/>
        </w:rPr>
        <w:t>Енглески језик</w:t>
      </w:r>
      <w:r w:rsidR="00F657CF" w:rsidRPr="001F0609">
        <w:rPr>
          <w:rFonts w:ascii="Times New Roman" w:hAnsi="Times New Roman" w:cs="Times New Roman"/>
          <w:color w:val="3E3938"/>
          <w:spacing w:val="26"/>
          <w:sz w:val="18"/>
        </w:rPr>
        <w:t xml:space="preserve"> </w:t>
      </w:r>
      <w:r w:rsidR="00F657CF" w:rsidRPr="001F0609">
        <w:rPr>
          <w:rFonts w:ascii="Times New Roman" w:hAnsi="Times New Roman" w:cs="Times New Roman"/>
          <w:color w:val="3E3938"/>
          <w:spacing w:val="-6"/>
          <w:sz w:val="18"/>
        </w:rPr>
        <w:t>(Б2)</w:t>
      </w:r>
    </w:p>
    <w:p w14:paraId="303BB893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  <w:sz w:val="15"/>
        </w:rPr>
      </w:pPr>
    </w:p>
    <w:p w14:paraId="7E249AE4" w14:textId="77777777" w:rsidR="001D5762" w:rsidRPr="001F0609" w:rsidRDefault="00F657CF">
      <w:pPr>
        <w:tabs>
          <w:tab w:val="left" w:pos="2920"/>
        </w:tabs>
        <w:ind w:left="1223"/>
        <w:rPr>
          <w:rFonts w:ascii="Times New Roman" w:hAnsi="Times New Roman" w:cs="Times New Roman"/>
          <w:sz w:val="16"/>
        </w:rPr>
      </w:pPr>
      <w:r w:rsidRPr="00075A3B">
        <w:rPr>
          <w:rFonts w:ascii="Times New Roman" w:hAnsi="Times New Roman" w:cs="Times New Roman"/>
          <w:color w:val="1F487C"/>
          <w:spacing w:val="-7"/>
          <w:sz w:val="18"/>
          <w:szCs w:val="18"/>
        </w:rPr>
        <w:t>Раунарске</w:t>
      </w:r>
      <w:r w:rsidRPr="00075A3B">
        <w:rPr>
          <w:rFonts w:ascii="Times New Roman" w:hAnsi="Times New Roman" w:cs="Times New Roman"/>
          <w:color w:val="1F487C"/>
          <w:spacing w:val="-11"/>
          <w:sz w:val="18"/>
          <w:szCs w:val="18"/>
        </w:rPr>
        <w:t xml:space="preserve"> </w:t>
      </w:r>
      <w:r w:rsidRPr="00075A3B">
        <w:rPr>
          <w:rFonts w:ascii="Times New Roman" w:hAnsi="Times New Roman" w:cs="Times New Roman"/>
          <w:color w:val="1F487C"/>
          <w:spacing w:val="-6"/>
          <w:sz w:val="18"/>
          <w:szCs w:val="18"/>
        </w:rPr>
        <w:t>вјештине</w:t>
      </w:r>
      <w:r w:rsidRPr="001F0609">
        <w:rPr>
          <w:rFonts w:ascii="Times New Roman" w:hAnsi="Times New Roman" w:cs="Times New Roman"/>
          <w:color w:val="1F487C"/>
          <w:spacing w:val="-6"/>
          <w:sz w:val="16"/>
        </w:rPr>
        <w:tab/>
      </w:r>
      <w:r w:rsidR="009979E9">
        <w:rPr>
          <w:rFonts w:ascii="Times New Roman" w:hAnsi="Times New Roman" w:cs="Times New Roman"/>
          <w:color w:val="1F487C"/>
          <w:spacing w:val="-6"/>
          <w:sz w:val="16"/>
          <w:lang w:val="sr-Cyrl-RS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6"/>
          <w:sz w:val="18"/>
        </w:rPr>
        <w:t>Добро</w:t>
      </w:r>
      <w:r w:rsidRPr="001F0609">
        <w:rPr>
          <w:rFonts w:ascii="Times New Roman" w:hAnsi="Times New Roman" w:cs="Times New Roman"/>
          <w:color w:val="3E3938"/>
          <w:spacing w:val="-8"/>
          <w:sz w:val="18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7"/>
          <w:sz w:val="18"/>
        </w:rPr>
        <w:t xml:space="preserve">владање </w:t>
      </w:r>
      <w:r w:rsidRPr="001F0609">
        <w:rPr>
          <w:rFonts w:ascii="Times New Roman" w:hAnsi="Times New Roman" w:cs="Times New Roman"/>
          <w:i/>
          <w:color w:val="3E3938"/>
          <w:spacing w:val="-6"/>
          <w:sz w:val="18"/>
        </w:rPr>
        <w:t>Office</w:t>
      </w:r>
      <w:r w:rsidRPr="001F0609">
        <w:rPr>
          <w:rFonts w:ascii="Times New Roman" w:hAnsi="Times New Roman" w:cs="Times New Roman"/>
          <w:i/>
          <w:color w:val="3E3938"/>
          <w:spacing w:val="-10"/>
          <w:sz w:val="18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7"/>
          <w:sz w:val="18"/>
        </w:rPr>
        <w:t>пакетом</w:t>
      </w:r>
      <w:r w:rsidRPr="001F0609">
        <w:rPr>
          <w:rFonts w:ascii="Times New Roman" w:hAnsi="Times New Roman" w:cs="Times New Roman"/>
          <w:color w:val="3E3938"/>
          <w:spacing w:val="-12"/>
          <w:sz w:val="18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6"/>
          <w:sz w:val="16"/>
        </w:rPr>
        <w:t>(програми</w:t>
      </w:r>
      <w:r w:rsidRPr="001F0609">
        <w:rPr>
          <w:rFonts w:ascii="Times New Roman" w:hAnsi="Times New Roman" w:cs="Times New Roman"/>
          <w:color w:val="3E3938"/>
          <w:spacing w:val="-12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4"/>
          <w:sz w:val="16"/>
        </w:rPr>
        <w:t>за</w:t>
      </w:r>
      <w:r w:rsidRPr="001F0609">
        <w:rPr>
          <w:rFonts w:ascii="Times New Roman" w:hAnsi="Times New Roman" w:cs="Times New Roman"/>
          <w:color w:val="3E3938"/>
          <w:spacing w:val="-9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6"/>
          <w:sz w:val="16"/>
        </w:rPr>
        <w:t>обраду</w:t>
      </w:r>
      <w:r w:rsidRPr="001F0609">
        <w:rPr>
          <w:rFonts w:ascii="Times New Roman" w:hAnsi="Times New Roman" w:cs="Times New Roman"/>
          <w:color w:val="3E3938"/>
          <w:spacing w:val="-13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6"/>
          <w:sz w:val="16"/>
        </w:rPr>
        <w:t>текста,</w:t>
      </w:r>
      <w:r w:rsidRPr="001F0609">
        <w:rPr>
          <w:rFonts w:ascii="Times New Roman" w:hAnsi="Times New Roman" w:cs="Times New Roman"/>
          <w:color w:val="3E3938"/>
          <w:spacing w:val="-5"/>
          <w:sz w:val="16"/>
        </w:rPr>
        <w:t xml:space="preserve"> </w:t>
      </w:r>
      <w:r w:rsidR="00AC6CDD">
        <w:rPr>
          <w:rFonts w:ascii="Times New Roman" w:hAnsi="Times New Roman" w:cs="Times New Roman"/>
          <w:color w:val="3E3938"/>
          <w:spacing w:val="-7"/>
          <w:sz w:val="16"/>
          <w:lang w:val="sr-Cyrl-RS"/>
        </w:rPr>
        <w:t>израду</w:t>
      </w:r>
      <w:r w:rsidRPr="001F0609">
        <w:rPr>
          <w:rFonts w:ascii="Times New Roman" w:hAnsi="Times New Roman" w:cs="Times New Roman"/>
          <w:color w:val="3E3938"/>
          <w:spacing w:val="-9"/>
          <w:sz w:val="16"/>
        </w:rPr>
        <w:t xml:space="preserve"> </w:t>
      </w:r>
      <w:r w:rsidR="00AC752B" w:rsidRPr="001F0609">
        <w:rPr>
          <w:rFonts w:ascii="Times New Roman" w:hAnsi="Times New Roman" w:cs="Times New Roman"/>
          <w:color w:val="3E3938"/>
          <w:spacing w:val="-8"/>
          <w:sz w:val="16"/>
        </w:rPr>
        <w:t>табела</w:t>
      </w:r>
      <w:r w:rsidR="00AC752B" w:rsidRPr="001F0609">
        <w:rPr>
          <w:rFonts w:ascii="Times New Roman" w:hAnsi="Times New Roman" w:cs="Times New Roman"/>
          <w:color w:val="3E3938"/>
          <w:spacing w:val="-6"/>
          <w:sz w:val="16"/>
          <w:lang w:val="sr-Cyrl-CS"/>
        </w:rPr>
        <w:t xml:space="preserve"> и</w:t>
      </w:r>
      <w:r w:rsidRPr="001F0609">
        <w:rPr>
          <w:rFonts w:ascii="Times New Roman" w:hAnsi="Times New Roman" w:cs="Times New Roman"/>
          <w:color w:val="3E3938"/>
          <w:spacing w:val="-9"/>
          <w:sz w:val="16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7"/>
          <w:sz w:val="16"/>
        </w:rPr>
        <w:t>презентација)</w:t>
      </w:r>
    </w:p>
    <w:p w14:paraId="5D572592" w14:textId="77777777" w:rsidR="001D5762" w:rsidRPr="001F0609" w:rsidRDefault="001D5762">
      <w:pPr>
        <w:pStyle w:val="Teloteksta"/>
        <w:spacing w:before="2"/>
        <w:rPr>
          <w:rFonts w:ascii="Times New Roman" w:hAnsi="Times New Roman" w:cs="Times New Roman"/>
          <w:sz w:val="10"/>
        </w:rPr>
      </w:pPr>
    </w:p>
    <w:p w14:paraId="73493EE8" w14:textId="77777777" w:rsidR="001D5762" w:rsidRPr="001F0609" w:rsidRDefault="00F657CF">
      <w:pPr>
        <w:tabs>
          <w:tab w:val="left" w:pos="2944"/>
        </w:tabs>
        <w:spacing w:before="96"/>
        <w:ind w:left="1502"/>
        <w:rPr>
          <w:rFonts w:ascii="Times New Roman" w:hAnsi="Times New Roman" w:cs="Times New Roman"/>
          <w:sz w:val="18"/>
        </w:rPr>
      </w:pPr>
      <w:r w:rsidRPr="00075A3B">
        <w:rPr>
          <w:rFonts w:ascii="Times New Roman" w:hAnsi="Times New Roman" w:cs="Times New Roman"/>
          <w:color w:val="1F487C"/>
          <w:spacing w:val="-7"/>
          <w:sz w:val="18"/>
          <w:szCs w:val="18"/>
        </w:rPr>
        <w:t>Возачка</w:t>
      </w:r>
      <w:r w:rsidRPr="00075A3B">
        <w:rPr>
          <w:rFonts w:ascii="Times New Roman" w:hAnsi="Times New Roman" w:cs="Times New Roman"/>
          <w:color w:val="1F487C"/>
          <w:spacing w:val="-12"/>
          <w:sz w:val="18"/>
          <w:szCs w:val="18"/>
        </w:rPr>
        <w:t xml:space="preserve"> </w:t>
      </w:r>
      <w:r w:rsidRPr="00075A3B">
        <w:rPr>
          <w:rFonts w:ascii="Times New Roman" w:hAnsi="Times New Roman" w:cs="Times New Roman"/>
          <w:color w:val="1F487C"/>
          <w:spacing w:val="-7"/>
          <w:sz w:val="18"/>
          <w:szCs w:val="18"/>
        </w:rPr>
        <w:t>дозвола</w:t>
      </w:r>
      <w:r w:rsidRPr="001F0609">
        <w:rPr>
          <w:rFonts w:ascii="Times New Roman" w:hAnsi="Times New Roman" w:cs="Times New Roman"/>
          <w:color w:val="1F487C"/>
          <w:spacing w:val="-7"/>
          <w:sz w:val="16"/>
        </w:rPr>
        <w:tab/>
      </w:r>
      <w:r w:rsidRPr="001F0609">
        <w:rPr>
          <w:rFonts w:ascii="Times New Roman" w:hAnsi="Times New Roman" w:cs="Times New Roman"/>
          <w:color w:val="3E3938"/>
          <w:position w:val="-2"/>
          <w:sz w:val="18"/>
        </w:rPr>
        <w:t>Б</w:t>
      </w:r>
      <w:r w:rsidRPr="001F0609">
        <w:rPr>
          <w:rFonts w:ascii="Times New Roman" w:hAnsi="Times New Roman" w:cs="Times New Roman"/>
          <w:color w:val="3E3938"/>
          <w:spacing w:val="-15"/>
          <w:position w:val="-2"/>
          <w:sz w:val="18"/>
        </w:rPr>
        <w:t xml:space="preserve"> </w:t>
      </w:r>
      <w:r w:rsidRPr="001F0609">
        <w:rPr>
          <w:rFonts w:ascii="Times New Roman" w:hAnsi="Times New Roman" w:cs="Times New Roman"/>
          <w:color w:val="3E3938"/>
          <w:spacing w:val="-7"/>
          <w:position w:val="-2"/>
          <w:sz w:val="18"/>
        </w:rPr>
        <w:t>категорија</w:t>
      </w:r>
    </w:p>
    <w:p w14:paraId="5BFF478F" w14:textId="77777777" w:rsidR="001D5762" w:rsidRPr="001F0609" w:rsidRDefault="001D5762">
      <w:pPr>
        <w:pStyle w:val="Teloteksta"/>
        <w:rPr>
          <w:rFonts w:ascii="Times New Roman" w:hAnsi="Times New Roman" w:cs="Times New Roman"/>
          <w:sz w:val="20"/>
        </w:rPr>
      </w:pPr>
    </w:p>
    <w:p w14:paraId="6B692DC3" w14:textId="77777777" w:rsidR="001D5762" w:rsidRPr="001F0609" w:rsidRDefault="001D5762">
      <w:pPr>
        <w:pStyle w:val="Teloteksta"/>
        <w:spacing w:before="5"/>
        <w:rPr>
          <w:rFonts w:ascii="Times New Roman" w:hAnsi="Times New Roman" w:cs="Times New Roman"/>
          <w:sz w:val="22"/>
        </w:rPr>
      </w:pPr>
    </w:p>
    <w:p w14:paraId="3D0D727F" w14:textId="77777777" w:rsidR="001D5762" w:rsidRPr="001F0609" w:rsidRDefault="00F657CF">
      <w:pPr>
        <w:pStyle w:val="Teloteksta"/>
        <w:tabs>
          <w:tab w:val="left" w:pos="2947"/>
        </w:tabs>
        <w:ind w:left="2097"/>
        <w:rPr>
          <w:rFonts w:ascii="Times New Roman" w:hAnsi="Times New Roman" w:cs="Times New Roman"/>
        </w:rPr>
      </w:pPr>
      <w:r w:rsidRPr="001F0609">
        <w:rPr>
          <w:rFonts w:ascii="Times New Roman" w:hAnsi="Times New Roman" w:cs="Times New Roman"/>
          <w:color w:val="0D4193"/>
          <w:spacing w:val="-7"/>
        </w:rPr>
        <w:t>ОБУКЕ</w:t>
      </w:r>
      <w:r w:rsidRPr="001F0609">
        <w:rPr>
          <w:rFonts w:ascii="Times New Roman" w:hAnsi="Times New Roman" w:cs="Times New Roman"/>
          <w:color w:val="0D4193"/>
          <w:spacing w:val="-7"/>
        </w:rPr>
        <w:tab/>
      </w:r>
      <w:r w:rsidRPr="001F0609">
        <w:rPr>
          <w:rFonts w:ascii="Times New Roman" w:hAnsi="Times New Roman" w:cs="Times New Roman"/>
          <w:noProof/>
          <w:color w:val="0D4193"/>
          <w:position w:val="-3"/>
          <w:lang w:val="sr-Latn-RS" w:eastAsia="sr-Latn-RS"/>
        </w:rPr>
        <w:drawing>
          <wp:inline distT="0" distB="0" distL="0" distR="0" wp14:anchorId="052CE8F1" wp14:editId="26F11F79">
            <wp:extent cx="4785868" cy="94613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868" cy="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5844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  <w:sz w:val="15"/>
        </w:rPr>
      </w:pPr>
    </w:p>
    <w:p w14:paraId="1DBCF249" w14:textId="77777777" w:rsidR="001D5762" w:rsidRPr="001F0609" w:rsidRDefault="00F657CF">
      <w:pPr>
        <w:tabs>
          <w:tab w:val="left" w:pos="2906"/>
        </w:tabs>
        <w:spacing w:before="94"/>
        <w:ind w:left="1725"/>
        <w:rPr>
          <w:rFonts w:ascii="Times New Roman" w:hAnsi="Times New Roman" w:cs="Times New Roman"/>
          <w:sz w:val="18"/>
        </w:rPr>
      </w:pP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</w:rPr>
        <w:t>2019.</w:t>
      </w:r>
      <w:r w:rsidRPr="00B76454">
        <w:rPr>
          <w:rFonts w:ascii="Times New Roman" w:hAnsi="Times New Roman" w:cs="Times New Roman"/>
          <w:color w:val="1F487C"/>
          <w:spacing w:val="-9"/>
          <w:sz w:val="18"/>
          <w:szCs w:val="18"/>
        </w:rPr>
        <w:t xml:space="preserve"> </w:t>
      </w:r>
      <w:r w:rsidRPr="00B76454">
        <w:rPr>
          <w:rFonts w:ascii="Times New Roman" w:hAnsi="Times New Roman" w:cs="Times New Roman"/>
          <w:color w:val="1F487C"/>
          <w:spacing w:val="-7"/>
          <w:sz w:val="18"/>
          <w:szCs w:val="18"/>
        </w:rPr>
        <w:t>године</w:t>
      </w:r>
      <w:r w:rsidRPr="001F0609">
        <w:rPr>
          <w:rFonts w:ascii="Times New Roman" w:hAnsi="Times New Roman" w:cs="Times New Roman"/>
          <w:color w:val="1F487C"/>
          <w:spacing w:val="-7"/>
          <w:sz w:val="16"/>
        </w:rPr>
        <w:tab/>
      </w:r>
      <w:r w:rsidRPr="00F157EB">
        <w:rPr>
          <w:rFonts w:ascii="Times New Roman" w:hAnsi="Times New Roman" w:cs="Times New Roman"/>
          <w:color w:val="3E3938"/>
          <w:spacing w:val="-6"/>
          <w:sz w:val="20"/>
          <w:szCs w:val="20"/>
        </w:rPr>
        <w:t xml:space="preserve">Обука </w:t>
      </w:r>
      <w:r w:rsidRPr="00F157EB">
        <w:rPr>
          <w:rFonts w:ascii="Times New Roman" w:hAnsi="Times New Roman" w:cs="Times New Roman"/>
          <w:color w:val="3E3938"/>
          <w:spacing w:val="-5"/>
          <w:sz w:val="20"/>
          <w:szCs w:val="20"/>
        </w:rPr>
        <w:t xml:space="preserve">за </w:t>
      </w:r>
      <w:r w:rsidRPr="00F157EB">
        <w:rPr>
          <w:rFonts w:ascii="Times New Roman" w:hAnsi="Times New Roman" w:cs="Times New Roman"/>
          <w:color w:val="3E3938"/>
          <w:spacing w:val="-7"/>
          <w:sz w:val="20"/>
          <w:szCs w:val="20"/>
        </w:rPr>
        <w:t xml:space="preserve">овлаштеног предавача </w:t>
      </w:r>
      <w:r w:rsidRPr="00F157EB">
        <w:rPr>
          <w:rFonts w:ascii="Times New Roman" w:hAnsi="Times New Roman" w:cs="Times New Roman"/>
          <w:color w:val="3E3938"/>
          <w:spacing w:val="-5"/>
          <w:sz w:val="20"/>
          <w:szCs w:val="20"/>
        </w:rPr>
        <w:t>јавних</w:t>
      </w:r>
      <w:r w:rsidRPr="00F157EB">
        <w:rPr>
          <w:rFonts w:ascii="Times New Roman" w:hAnsi="Times New Roman" w:cs="Times New Roman"/>
          <w:color w:val="3E3938"/>
          <w:spacing w:val="-36"/>
          <w:sz w:val="20"/>
          <w:szCs w:val="20"/>
        </w:rPr>
        <w:t xml:space="preserve"> </w:t>
      </w:r>
      <w:r w:rsidRPr="00F157EB">
        <w:rPr>
          <w:rFonts w:ascii="Times New Roman" w:hAnsi="Times New Roman" w:cs="Times New Roman"/>
          <w:color w:val="3E3938"/>
          <w:spacing w:val="-7"/>
          <w:sz w:val="20"/>
          <w:szCs w:val="20"/>
        </w:rPr>
        <w:t>набавки</w:t>
      </w:r>
    </w:p>
    <w:p w14:paraId="74A79C3B" w14:textId="77777777" w:rsidR="001D5762" w:rsidRPr="001F0609" w:rsidRDefault="001D5762">
      <w:pPr>
        <w:pStyle w:val="Teloteksta"/>
        <w:rPr>
          <w:rFonts w:ascii="Times New Roman" w:hAnsi="Times New Roman" w:cs="Times New Roman"/>
          <w:sz w:val="16"/>
        </w:rPr>
      </w:pPr>
    </w:p>
    <w:p w14:paraId="5D2168BC" w14:textId="77777777" w:rsidR="001D5762" w:rsidRPr="00F157EB" w:rsidRDefault="00F657CF">
      <w:pPr>
        <w:tabs>
          <w:tab w:val="left" w:pos="2896"/>
        </w:tabs>
        <w:spacing w:before="1"/>
        <w:ind w:left="1223"/>
        <w:rPr>
          <w:rFonts w:ascii="Times New Roman" w:hAnsi="Times New Roman" w:cs="Times New Roman"/>
          <w:sz w:val="20"/>
          <w:szCs w:val="20"/>
        </w:rPr>
      </w:pPr>
      <w:r w:rsidRPr="00B76454"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2015 </w:t>
      </w:r>
      <w:r w:rsidRPr="00B76454">
        <w:rPr>
          <w:rFonts w:ascii="Times New Roman" w:hAnsi="Times New Roman" w:cs="Times New Roman"/>
          <w:color w:val="1F487C"/>
          <w:sz w:val="18"/>
          <w:szCs w:val="18"/>
        </w:rPr>
        <w:t>–</w:t>
      </w:r>
      <w:r w:rsidRPr="00B76454">
        <w:rPr>
          <w:rFonts w:ascii="Times New Roman" w:hAnsi="Times New Roman" w:cs="Times New Roman"/>
          <w:color w:val="1F487C"/>
          <w:spacing w:val="-18"/>
          <w:sz w:val="18"/>
          <w:szCs w:val="18"/>
        </w:rPr>
        <w:t xml:space="preserve"> </w:t>
      </w:r>
      <w:r w:rsidR="00A9413E">
        <w:rPr>
          <w:rFonts w:ascii="Times New Roman" w:hAnsi="Times New Roman" w:cs="Times New Roman"/>
          <w:color w:val="1F487C"/>
          <w:spacing w:val="-6"/>
          <w:sz w:val="18"/>
          <w:szCs w:val="18"/>
        </w:rPr>
        <w:t>2023</w:t>
      </w: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</w:rPr>
        <w:t>.</w:t>
      </w:r>
      <w:r w:rsidRPr="00B76454">
        <w:rPr>
          <w:rFonts w:ascii="Times New Roman" w:hAnsi="Times New Roman" w:cs="Times New Roman"/>
          <w:color w:val="1F487C"/>
          <w:spacing w:val="-11"/>
          <w:sz w:val="18"/>
          <w:szCs w:val="18"/>
        </w:rPr>
        <w:t xml:space="preserve"> </w:t>
      </w:r>
      <w:r w:rsidRPr="00B76454">
        <w:rPr>
          <w:rFonts w:ascii="Times New Roman" w:hAnsi="Times New Roman" w:cs="Times New Roman"/>
          <w:color w:val="1F487C"/>
          <w:spacing w:val="-7"/>
          <w:sz w:val="18"/>
          <w:szCs w:val="18"/>
        </w:rPr>
        <w:t>године</w:t>
      </w:r>
      <w:r w:rsidRPr="001F0609">
        <w:rPr>
          <w:rFonts w:ascii="Times New Roman" w:hAnsi="Times New Roman" w:cs="Times New Roman"/>
          <w:color w:val="1F487C"/>
          <w:spacing w:val="-7"/>
          <w:sz w:val="16"/>
        </w:rPr>
        <w:tab/>
      </w:r>
      <w:r w:rsidRPr="00F157EB">
        <w:rPr>
          <w:rFonts w:ascii="Times New Roman" w:hAnsi="Times New Roman" w:cs="Times New Roman"/>
          <w:color w:val="3E3938"/>
          <w:spacing w:val="-7"/>
          <w:sz w:val="20"/>
          <w:szCs w:val="20"/>
        </w:rPr>
        <w:t xml:space="preserve">Стручне </w:t>
      </w:r>
      <w:r w:rsidRPr="00F157EB">
        <w:rPr>
          <w:rFonts w:ascii="Times New Roman" w:hAnsi="Times New Roman" w:cs="Times New Roman"/>
          <w:color w:val="3E3938"/>
          <w:spacing w:val="-6"/>
          <w:sz w:val="20"/>
          <w:szCs w:val="20"/>
        </w:rPr>
        <w:t xml:space="preserve">обуке </w:t>
      </w:r>
      <w:r w:rsidRPr="00F157EB">
        <w:rPr>
          <w:rFonts w:ascii="Times New Roman" w:hAnsi="Times New Roman" w:cs="Times New Roman"/>
          <w:color w:val="3E3938"/>
          <w:spacing w:val="-3"/>
          <w:sz w:val="20"/>
          <w:szCs w:val="20"/>
        </w:rPr>
        <w:t xml:space="preserve">из </w:t>
      </w:r>
      <w:r w:rsidRPr="00F157EB">
        <w:rPr>
          <w:rFonts w:ascii="Times New Roman" w:hAnsi="Times New Roman" w:cs="Times New Roman"/>
          <w:color w:val="3E3938"/>
          <w:spacing w:val="-7"/>
          <w:sz w:val="20"/>
          <w:szCs w:val="20"/>
        </w:rPr>
        <w:t xml:space="preserve">области </w:t>
      </w:r>
      <w:r w:rsidRPr="00F157EB">
        <w:rPr>
          <w:rFonts w:ascii="Times New Roman" w:hAnsi="Times New Roman" w:cs="Times New Roman"/>
          <w:color w:val="3E3938"/>
          <w:spacing w:val="-6"/>
          <w:sz w:val="20"/>
          <w:szCs w:val="20"/>
        </w:rPr>
        <w:t>јавних</w:t>
      </w:r>
      <w:r w:rsidRPr="00F157EB">
        <w:rPr>
          <w:rFonts w:ascii="Times New Roman" w:hAnsi="Times New Roman" w:cs="Times New Roman"/>
          <w:color w:val="3E3938"/>
          <w:spacing w:val="-38"/>
          <w:sz w:val="20"/>
          <w:szCs w:val="20"/>
        </w:rPr>
        <w:t xml:space="preserve"> </w:t>
      </w:r>
      <w:r w:rsidR="00F157EB">
        <w:rPr>
          <w:rFonts w:ascii="Times New Roman" w:hAnsi="Times New Roman" w:cs="Times New Roman"/>
          <w:color w:val="3E3938"/>
          <w:spacing w:val="-38"/>
          <w:sz w:val="20"/>
          <w:szCs w:val="20"/>
          <w:lang w:val="sr-Cyrl-RS"/>
        </w:rPr>
        <w:t xml:space="preserve"> </w:t>
      </w:r>
      <w:r w:rsidRPr="00F157EB">
        <w:rPr>
          <w:rFonts w:ascii="Times New Roman" w:hAnsi="Times New Roman" w:cs="Times New Roman"/>
          <w:color w:val="3E3938"/>
          <w:spacing w:val="-6"/>
          <w:sz w:val="20"/>
          <w:szCs w:val="20"/>
        </w:rPr>
        <w:t>набавки</w:t>
      </w:r>
    </w:p>
    <w:p w14:paraId="65BBE450" w14:textId="77777777" w:rsidR="001D5762" w:rsidRPr="001F0609" w:rsidRDefault="001D5762">
      <w:pPr>
        <w:pStyle w:val="Teloteksta"/>
        <w:spacing w:before="9"/>
        <w:rPr>
          <w:rFonts w:ascii="Times New Roman" w:hAnsi="Times New Roman" w:cs="Times New Roman"/>
          <w:sz w:val="15"/>
        </w:rPr>
      </w:pPr>
    </w:p>
    <w:p w14:paraId="7432C01A" w14:textId="77777777" w:rsidR="001D5762" w:rsidRPr="001F0609" w:rsidRDefault="00F657CF">
      <w:pPr>
        <w:tabs>
          <w:tab w:val="left" w:pos="2899"/>
        </w:tabs>
        <w:ind w:left="1223"/>
        <w:rPr>
          <w:rFonts w:ascii="Times New Roman" w:hAnsi="Times New Roman" w:cs="Times New Roman"/>
          <w:sz w:val="18"/>
          <w:lang w:val="sr-Cyrl-CS"/>
        </w:rPr>
      </w:pPr>
      <w:r w:rsidRPr="00B76454"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2018 </w:t>
      </w:r>
      <w:r w:rsidRPr="00B76454">
        <w:rPr>
          <w:rFonts w:ascii="Times New Roman" w:hAnsi="Times New Roman" w:cs="Times New Roman"/>
          <w:color w:val="1F487C"/>
          <w:sz w:val="18"/>
          <w:szCs w:val="18"/>
        </w:rPr>
        <w:t>–</w:t>
      </w:r>
      <w:r w:rsidRPr="00B76454">
        <w:rPr>
          <w:rFonts w:ascii="Times New Roman" w:hAnsi="Times New Roman" w:cs="Times New Roman"/>
          <w:color w:val="1F487C"/>
          <w:spacing w:val="-18"/>
          <w:sz w:val="18"/>
          <w:szCs w:val="18"/>
        </w:rPr>
        <w:t xml:space="preserve"> </w:t>
      </w: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</w:rPr>
        <w:t>20</w:t>
      </w: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  <w:lang w:val="sr-Cyrl-CS"/>
        </w:rPr>
        <w:t>20</w:t>
      </w: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</w:rPr>
        <w:t>.</w:t>
      </w:r>
      <w:r w:rsidRPr="00B76454">
        <w:rPr>
          <w:rFonts w:ascii="Times New Roman" w:hAnsi="Times New Roman" w:cs="Times New Roman"/>
          <w:color w:val="1F487C"/>
          <w:spacing w:val="-11"/>
          <w:sz w:val="18"/>
          <w:szCs w:val="18"/>
        </w:rPr>
        <w:t xml:space="preserve"> </w:t>
      </w:r>
      <w:r w:rsidRPr="00B76454">
        <w:rPr>
          <w:rFonts w:ascii="Times New Roman" w:hAnsi="Times New Roman" w:cs="Times New Roman"/>
          <w:color w:val="1F487C"/>
          <w:spacing w:val="-7"/>
          <w:sz w:val="18"/>
          <w:szCs w:val="18"/>
        </w:rPr>
        <w:t>године</w:t>
      </w:r>
      <w:r w:rsidRPr="001F0609">
        <w:rPr>
          <w:rFonts w:ascii="Times New Roman" w:hAnsi="Times New Roman" w:cs="Times New Roman"/>
          <w:color w:val="1F487C"/>
          <w:spacing w:val="-7"/>
          <w:sz w:val="16"/>
        </w:rPr>
        <w:tab/>
      </w:r>
      <w:r w:rsidRPr="00F157EB">
        <w:rPr>
          <w:rFonts w:ascii="Times New Roman" w:hAnsi="Times New Roman" w:cs="Times New Roman"/>
          <w:color w:val="3E3938"/>
          <w:spacing w:val="-6"/>
          <w:sz w:val="20"/>
          <w:szCs w:val="20"/>
        </w:rPr>
        <w:t xml:space="preserve">Обуке </w:t>
      </w:r>
      <w:r w:rsidRPr="00F157EB">
        <w:rPr>
          <w:rFonts w:ascii="Times New Roman" w:hAnsi="Times New Roman" w:cs="Times New Roman"/>
          <w:color w:val="3E3938"/>
          <w:spacing w:val="-5"/>
          <w:sz w:val="20"/>
          <w:szCs w:val="20"/>
        </w:rPr>
        <w:t xml:space="preserve">за </w:t>
      </w:r>
      <w:r w:rsidRPr="00F157EB">
        <w:rPr>
          <w:rFonts w:ascii="Times New Roman" w:hAnsi="Times New Roman" w:cs="Times New Roman"/>
          <w:i/>
          <w:color w:val="3E3938"/>
          <w:spacing w:val="-6"/>
          <w:sz w:val="20"/>
          <w:szCs w:val="20"/>
        </w:rPr>
        <w:t xml:space="preserve">Lean </w:t>
      </w:r>
      <w:r w:rsidRPr="00F157EB">
        <w:rPr>
          <w:rFonts w:ascii="Times New Roman" w:hAnsi="Times New Roman" w:cs="Times New Roman"/>
          <w:i/>
          <w:color w:val="3E3938"/>
          <w:spacing w:val="-5"/>
          <w:sz w:val="20"/>
          <w:szCs w:val="20"/>
        </w:rPr>
        <w:t>Six</w:t>
      </w:r>
      <w:r w:rsidRPr="00F157EB">
        <w:rPr>
          <w:rFonts w:ascii="Times New Roman" w:hAnsi="Times New Roman" w:cs="Times New Roman"/>
          <w:i/>
          <w:color w:val="3E3938"/>
          <w:spacing w:val="-27"/>
          <w:sz w:val="20"/>
          <w:szCs w:val="20"/>
        </w:rPr>
        <w:t xml:space="preserve"> </w:t>
      </w:r>
      <w:r w:rsidRPr="00F157EB">
        <w:rPr>
          <w:rFonts w:ascii="Times New Roman" w:hAnsi="Times New Roman" w:cs="Times New Roman"/>
          <w:i/>
          <w:color w:val="3E3938"/>
          <w:spacing w:val="-6"/>
          <w:sz w:val="20"/>
          <w:szCs w:val="20"/>
        </w:rPr>
        <w:t>Sigma</w:t>
      </w:r>
      <w:r w:rsidR="00C3316F" w:rsidRPr="00F157EB">
        <w:rPr>
          <w:rFonts w:ascii="Times New Roman" w:hAnsi="Times New Roman" w:cs="Times New Roman"/>
          <w:i/>
          <w:color w:val="3E3938"/>
          <w:spacing w:val="-6"/>
          <w:sz w:val="20"/>
          <w:szCs w:val="20"/>
          <w:lang w:val="sr-Cyrl-CS"/>
        </w:rPr>
        <w:t xml:space="preserve"> </w:t>
      </w:r>
      <w:r w:rsidR="00C3316F" w:rsidRPr="00F157EB">
        <w:rPr>
          <w:rFonts w:ascii="Times New Roman" w:hAnsi="Times New Roman" w:cs="Times New Roman"/>
          <w:color w:val="3E3938"/>
          <w:spacing w:val="-6"/>
          <w:sz w:val="20"/>
          <w:szCs w:val="20"/>
          <w:lang w:val="sr-Cyrl-CS"/>
        </w:rPr>
        <w:t>методологију унапрјеђења пословних процеса</w:t>
      </w:r>
    </w:p>
    <w:p w14:paraId="5A00ACFD" w14:textId="77777777" w:rsidR="001D5762" w:rsidRDefault="001D5762">
      <w:pPr>
        <w:pStyle w:val="Teloteksta"/>
        <w:rPr>
          <w:i/>
          <w:sz w:val="20"/>
        </w:rPr>
      </w:pPr>
    </w:p>
    <w:p w14:paraId="66F95660" w14:textId="77777777" w:rsidR="00A9413E" w:rsidRPr="00A9413E" w:rsidRDefault="00A9413E" w:rsidP="00A9413E">
      <w:pPr>
        <w:tabs>
          <w:tab w:val="left" w:pos="2899"/>
        </w:tabs>
        <w:ind w:left="1223"/>
        <w:rPr>
          <w:rFonts w:ascii="Times New Roman" w:hAnsi="Times New Roman" w:cs="Times New Roman"/>
          <w:sz w:val="18"/>
          <w:lang w:val="sr-Cyrl-RS"/>
        </w:rPr>
      </w:pPr>
      <w:r>
        <w:rPr>
          <w:rFonts w:ascii="Times New Roman" w:hAnsi="Times New Roman" w:cs="Times New Roman"/>
          <w:color w:val="1F487C"/>
          <w:spacing w:val="-5"/>
          <w:sz w:val="18"/>
          <w:szCs w:val="18"/>
        </w:rPr>
        <w:t xml:space="preserve">            2023</w:t>
      </w:r>
      <w:r w:rsidRPr="00B76454">
        <w:rPr>
          <w:rFonts w:ascii="Times New Roman" w:hAnsi="Times New Roman" w:cs="Times New Roman"/>
          <w:color w:val="1F487C"/>
          <w:spacing w:val="-6"/>
          <w:sz w:val="18"/>
          <w:szCs w:val="18"/>
        </w:rPr>
        <w:t>.</w:t>
      </w:r>
      <w:r w:rsidRPr="00B76454">
        <w:rPr>
          <w:rFonts w:ascii="Times New Roman" w:hAnsi="Times New Roman" w:cs="Times New Roman"/>
          <w:color w:val="1F487C"/>
          <w:spacing w:val="-11"/>
          <w:sz w:val="18"/>
          <w:szCs w:val="18"/>
        </w:rPr>
        <w:t xml:space="preserve"> </w:t>
      </w:r>
      <w:r w:rsidRPr="00B76454">
        <w:rPr>
          <w:rFonts w:ascii="Times New Roman" w:hAnsi="Times New Roman" w:cs="Times New Roman"/>
          <w:color w:val="1F487C"/>
          <w:spacing w:val="-7"/>
          <w:sz w:val="18"/>
          <w:szCs w:val="18"/>
        </w:rPr>
        <w:t>године</w:t>
      </w:r>
      <w:r w:rsidRPr="001F0609">
        <w:rPr>
          <w:rFonts w:ascii="Times New Roman" w:hAnsi="Times New Roman" w:cs="Times New Roman"/>
          <w:color w:val="1F487C"/>
          <w:spacing w:val="-7"/>
          <w:sz w:val="16"/>
        </w:rPr>
        <w:tab/>
      </w:r>
      <w:r>
        <w:rPr>
          <w:rFonts w:ascii="Times New Roman" w:hAnsi="Times New Roman" w:cs="Times New Roman"/>
          <w:color w:val="3E3938"/>
          <w:spacing w:val="-6"/>
          <w:sz w:val="20"/>
          <w:szCs w:val="20"/>
          <w:lang w:val="sr-Cyrl-RS"/>
        </w:rPr>
        <w:t>Миритељ ЈУ „Агенција за мирно рјешавање радних спорова“</w:t>
      </w:r>
    </w:p>
    <w:p w14:paraId="0673935F" w14:textId="77777777" w:rsidR="001D5762" w:rsidRDefault="001D5762">
      <w:pPr>
        <w:pStyle w:val="Teloteksta"/>
        <w:rPr>
          <w:i/>
          <w:sz w:val="20"/>
        </w:rPr>
      </w:pPr>
    </w:p>
    <w:p w14:paraId="1AE9459B" w14:textId="77777777" w:rsidR="001D5762" w:rsidRDefault="001D5762">
      <w:pPr>
        <w:pStyle w:val="Teloteksta"/>
        <w:rPr>
          <w:i/>
          <w:sz w:val="20"/>
        </w:rPr>
      </w:pPr>
    </w:p>
    <w:p w14:paraId="02201797" w14:textId="77777777" w:rsidR="001D5762" w:rsidRDefault="001D5762">
      <w:pPr>
        <w:pStyle w:val="Teloteksta"/>
        <w:rPr>
          <w:i/>
          <w:sz w:val="20"/>
        </w:rPr>
      </w:pPr>
    </w:p>
    <w:p w14:paraId="2435ABE3" w14:textId="77777777" w:rsidR="001D5762" w:rsidRDefault="001D5762">
      <w:pPr>
        <w:pStyle w:val="Teloteksta"/>
        <w:rPr>
          <w:i/>
          <w:sz w:val="20"/>
        </w:rPr>
      </w:pPr>
    </w:p>
    <w:p w14:paraId="3A0FE781" w14:textId="77777777" w:rsidR="001D5762" w:rsidRDefault="001D5762">
      <w:pPr>
        <w:pStyle w:val="Teloteksta"/>
        <w:rPr>
          <w:i/>
          <w:sz w:val="20"/>
        </w:rPr>
      </w:pPr>
    </w:p>
    <w:p w14:paraId="0F3107A6" w14:textId="77777777" w:rsidR="001D5762" w:rsidRDefault="001D5762">
      <w:pPr>
        <w:pStyle w:val="Teloteksta"/>
        <w:rPr>
          <w:i/>
          <w:sz w:val="20"/>
        </w:rPr>
      </w:pPr>
    </w:p>
    <w:p w14:paraId="66FF1F3A" w14:textId="77777777" w:rsidR="001D5762" w:rsidRDefault="001D5762">
      <w:pPr>
        <w:pStyle w:val="Teloteksta"/>
        <w:spacing w:before="7"/>
        <w:rPr>
          <w:i/>
          <w:sz w:val="25"/>
        </w:rPr>
      </w:pPr>
    </w:p>
    <w:p w14:paraId="645DEF8D" w14:textId="77777777" w:rsidR="001D5762" w:rsidRDefault="00F657CF">
      <w:pPr>
        <w:tabs>
          <w:tab w:val="left" w:pos="2944"/>
          <w:tab w:val="left" w:pos="10487"/>
        </w:tabs>
        <w:spacing w:before="93"/>
        <w:ind w:left="109"/>
        <w:rPr>
          <w:rFonts w:ascii="DejaVu Sans Condensed"/>
          <w:sz w:val="14"/>
        </w:rPr>
      </w:pPr>
      <w:r>
        <w:rPr>
          <w:rFonts w:ascii="DejaVu Sans Condensed"/>
          <w:color w:val="25B4EA"/>
          <w:w w:val="99"/>
          <w:sz w:val="14"/>
        </w:rPr>
        <w:t xml:space="preserve"> </w:t>
      </w:r>
      <w:r>
        <w:rPr>
          <w:rFonts w:ascii="DejaVu Sans Condensed"/>
          <w:color w:val="25B4EA"/>
          <w:sz w:val="14"/>
        </w:rPr>
        <w:tab/>
      </w:r>
      <w:r>
        <w:rPr>
          <w:rFonts w:ascii="DejaVu Sans Condensed"/>
          <w:color w:val="1592CA"/>
          <w:w w:val="99"/>
          <w:sz w:val="14"/>
        </w:rPr>
        <w:t xml:space="preserve"> </w:t>
      </w:r>
      <w:r>
        <w:rPr>
          <w:rFonts w:ascii="DejaVu Sans Condensed"/>
          <w:color w:val="1592CA"/>
          <w:sz w:val="14"/>
        </w:rPr>
        <w:tab/>
      </w:r>
      <w:r>
        <w:rPr>
          <w:rFonts w:ascii="DejaVu Sans Condensed"/>
          <w:color w:val="25B4EA"/>
          <w:w w:val="99"/>
          <w:sz w:val="14"/>
        </w:rPr>
        <w:t xml:space="preserve"> </w:t>
      </w:r>
    </w:p>
    <w:sectPr w:rsidR="001D5762">
      <w:type w:val="continuous"/>
      <w:pgSz w:w="11910" w:h="16840"/>
      <w:pgMar w:top="92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1379"/>
    <w:multiLevelType w:val="hybridMultilevel"/>
    <w:tmpl w:val="54C0CF34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AE8"/>
    <w:multiLevelType w:val="hybridMultilevel"/>
    <w:tmpl w:val="5A0A99B8"/>
    <w:lvl w:ilvl="0" w:tplc="C1509A40">
      <w:numFmt w:val="bullet"/>
      <w:lvlText w:val="▪"/>
      <w:lvlJc w:val="left"/>
      <w:pPr>
        <w:ind w:left="720" w:hanging="360"/>
      </w:pPr>
      <w:rPr>
        <w:rFonts w:ascii="Arial Black" w:eastAsia="Arial Black" w:hAnsi="Arial Black" w:cs="Arial Black" w:hint="default"/>
        <w:color w:val="3E3938"/>
        <w:w w:val="99"/>
        <w:sz w:val="18"/>
        <w:szCs w:val="18"/>
        <w:lang w:eastAsia="en-US" w:bidi="ar-SA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22A3"/>
    <w:multiLevelType w:val="hybridMultilevel"/>
    <w:tmpl w:val="8BEEACE2"/>
    <w:lvl w:ilvl="0" w:tplc="C1509A40">
      <w:numFmt w:val="bullet"/>
      <w:lvlText w:val="▪"/>
      <w:lvlJc w:val="left"/>
      <w:pPr>
        <w:ind w:left="349" w:hanging="113"/>
      </w:pPr>
      <w:rPr>
        <w:rFonts w:ascii="Arial Black" w:eastAsia="Arial Black" w:hAnsi="Arial Black" w:cs="Arial Black" w:hint="default"/>
        <w:color w:val="3E3938"/>
        <w:w w:val="99"/>
        <w:sz w:val="18"/>
        <w:szCs w:val="18"/>
        <w:lang w:eastAsia="en-US" w:bidi="ar-SA"/>
      </w:rPr>
    </w:lvl>
    <w:lvl w:ilvl="1" w:tplc="F210E488">
      <w:numFmt w:val="bullet"/>
      <w:lvlText w:val="•"/>
      <w:lvlJc w:val="left"/>
      <w:pPr>
        <w:ind w:left="1099" w:hanging="113"/>
      </w:pPr>
      <w:rPr>
        <w:rFonts w:hint="default"/>
        <w:lang w:eastAsia="en-US" w:bidi="ar-SA"/>
      </w:rPr>
    </w:lvl>
    <w:lvl w:ilvl="2" w:tplc="E250C308">
      <w:numFmt w:val="bullet"/>
      <w:lvlText w:val="•"/>
      <w:lvlJc w:val="left"/>
      <w:pPr>
        <w:ind w:left="1859" w:hanging="113"/>
      </w:pPr>
      <w:rPr>
        <w:rFonts w:hint="default"/>
        <w:lang w:eastAsia="en-US" w:bidi="ar-SA"/>
      </w:rPr>
    </w:lvl>
    <w:lvl w:ilvl="3" w:tplc="C652BAA0">
      <w:numFmt w:val="bullet"/>
      <w:lvlText w:val="•"/>
      <w:lvlJc w:val="left"/>
      <w:pPr>
        <w:ind w:left="2619" w:hanging="113"/>
      </w:pPr>
      <w:rPr>
        <w:rFonts w:hint="default"/>
        <w:lang w:eastAsia="en-US" w:bidi="ar-SA"/>
      </w:rPr>
    </w:lvl>
    <w:lvl w:ilvl="4" w:tplc="3B1047CA">
      <w:numFmt w:val="bullet"/>
      <w:lvlText w:val="•"/>
      <w:lvlJc w:val="left"/>
      <w:pPr>
        <w:ind w:left="3379" w:hanging="113"/>
      </w:pPr>
      <w:rPr>
        <w:rFonts w:hint="default"/>
        <w:lang w:eastAsia="en-US" w:bidi="ar-SA"/>
      </w:rPr>
    </w:lvl>
    <w:lvl w:ilvl="5" w:tplc="95069E5C">
      <w:numFmt w:val="bullet"/>
      <w:lvlText w:val="•"/>
      <w:lvlJc w:val="left"/>
      <w:pPr>
        <w:ind w:left="4138" w:hanging="113"/>
      </w:pPr>
      <w:rPr>
        <w:rFonts w:hint="default"/>
        <w:lang w:eastAsia="en-US" w:bidi="ar-SA"/>
      </w:rPr>
    </w:lvl>
    <w:lvl w:ilvl="6" w:tplc="D8720B3A">
      <w:numFmt w:val="bullet"/>
      <w:lvlText w:val="•"/>
      <w:lvlJc w:val="left"/>
      <w:pPr>
        <w:ind w:left="4898" w:hanging="113"/>
      </w:pPr>
      <w:rPr>
        <w:rFonts w:hint="default"/>
        <w:lang w:eastAsia="en-US" w:bidi="ar-SA"/>
      </w:rPr>
    </w:lvl>
    <w:lvl w:ilvl="7" w:tplc="28084508">
      <w:numFmt w:val="bullet"/>
      <w:lvlText w:val="•"/>
      <w:lvlJc w:val="left"/>
      <w:pPr>
        <w:ind w:left="5658" w:hanging="113"/>
      </w:pPr>
      <w:rPr>
        <w:rFonts w:hint="default"/>
        <w:lang w:eastAsia="en-US" w:bidi="ar-SA"/>
      </w:rPr>
    </w:lvl>
    <w:lvl w:ilvl="8" w:tplc="A6AA565C">
      <w:numFmt w:val="bullet"/>
      <w:lvlText w:val="•"/>
      <w:lvlJc w:val="left"/>
      <w:pPr>
        <w:ind w:left="6418" w:hanging="113"/>
      </w:pPr>
      <w:rPr>
        <w:rFonts w:hint="default"/>
        <w:lang w:eastAsia="en-US" w:bidi="ar-SA"/>
      </w:rPr>
    </w:lvl>
  </w:abstractNum>
  <w:abstractNum w:abstractNumId="3" w15:restartNumberingAfterBreak="0">
    <w:nsid w:val="362D0A99"/>
    <w:multiLevelType w:val="hybridMultilevel"/>
    <w:tmpl w:val="97C61166"/>
    <w:lvl w:ilvl="0" w:tplc="081A000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77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5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233" w:hanging="360"/>
      </w:pPr>
      <w:rPr>
        <w:rFonts w:ascii="Wingdings" w:hAnsi="Wingdings" w:hint="default"/>
      </w:rPr>
    </w:lvl>
  </w:abstractNum>
  <w:abstractNum w:abstractNumId="4" w15:restartNumberingAfterBreak="0">
    <w:nsid w:val="7FB10095"/>
    <w:multiLevelType w:val="hybridMultilevel"/>
    <w:tmpl w:val="10D64D30"/>
    <w:lvl w:ilvl="0" w:tplc="C1509A40">
      <w:numFmt w:val="bullet"/>
      <w:lvlText w:val="▪"/>
      <w:lvlJc w:val="left"/>
      <w:pPr>
        <w:ind w:left="4076" w:hanging="360"/>
      </w:pPr>
      <w:rPr>
        <w:rFonts w:ascii="Arial Black" w:eastAsia="Arial Black" w:hAnsi="Arial Black" w:cs="Arial Black" w:hint="default"/>
        <w:color w:val="3E3938"/>
        <w:w w:val="99"/>
        <w:sz w:val="18"/>
        <w:szCs w:val="18"/>
        <w:lang w:eastAsia="en-US" w:bidi="ar-SA"/>
      </w:rPr>
    </w:lvl>
    <w:lvl w:ilvl="1" w:tplc="08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83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91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836" w:hanging="360"/>
      </w:pPr>
      <w:rPr>
        <w:rFonts w:ascii="Wingdings" w:hAnsi="Wingdings" w:hint="default"/>
      </w:rPr>
    </w:lvl>
  </w:abstractNum>
  <w:num w:numId="1" w16cid:durableId="373701757">
    <w:abstractNumId w:val="2"/>
  </w:num>
  <w:num w:numId="2" w16cid:durableId="1471022708">
    <w:abstractNumId w:val="3"/>
  </w:num>
  <w:num w:numId="3" w16cid:durableId="387457098">
    <w:abstractNumId w:val="4"/>
  </w:num>
  <w:num w:numId="4" w16cid:durableId="74127910">
    <w:abstractNumId w:val="0"/>
  </w:num>
  <w:num w:numId="5" w16cid:durableId="1413040055">
    <w:abstractNumId w:val="0"/>
  </w:num>
  <w:num w:numId="6" w16cid:durableId="136848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62"/>
    <w:rsid w:val="000659AE"/>
    <w:rsid w:val="00075A3B"/>
    <w:rsid w:val="0009028D"/>
    <w:rsid w:val="00091C3F"/>
    <w:rsid w:val="000F2A94"/>
    <w:rsid w:val="00107C84"/>
    <w:rsid w:val="00116573"/>
    <w:rsid w:val="00117D14"/>
    <w:rsid w:val="00136899"/>
    <w:rsid w:val="001A503C"/>
    <w:rsid w:val="001D5762"/>
    <w:rsid w:val="001F0609"/>
    <w:rsid w:val="002420D2"/>
    <w:rsid w:val="002459C4"/>
    <w:rsid w:val="002A1BDA"/>
    <w:rsid w:val="002D2537"/>
    <w:rsid w:val="002E31AE"/>
    <w:rsid w:val="00325D71"/>
    <w:rsid w:val="00347F60"/>
    <w:rsid w:val="00370A7D"/>
    <w:rsid w:val="00417686"/>
    <w:rsid w:val="0047390C"/>
    <w:rsid w:val="004C2EA9"/>
    <w:rsid w:val="004F02C4"/>
    <w:rsid w:val="00501704"/>
    <w:rsid w:val="005656CC"/>
    <w:rsid w:val="005B6B3C"/>
    <w:rsid w:val="005C709C"/>
    <w:rsid w:val="005D0D62"/>
    <w:rsid w:val="00610800"/>
    <w:rsid w:val="006561FD"/>
    <w:rsid w:val="006647A1"/>
    <w:rsid w:val="006E1233"/>
    <w:rsid w:val="007D2204"/>
    <w:rsid w:val="00804099"/>
    <w:rsid w:val="008E1700"/>
    <w:rsid w:val="00911B8F"/>
    <w:rsid w:val="00957DD3"/>
    <w:rsid w:val="009979E9"/>
    <w:rsid w:val="009A3114"/>
    <w:rsid w:val="00A25536"/>
    <w:rsid w:val="00A57D55"/>
    <w:rsid w:val="00A9413E"/>
    <w:rsid w:val="00AC6CDD"/>
    <w:rsid w:val="00AC752B"/>
    <w:rsid w:val="00B43E8F"/>
    <w:rsid w:val="00B543A3"/>
    <w:rsid w:val="00B71D58"/>
    <w:rsid w:val="00B76454"/>
    <w:rsid w:val="00B94F7D"/>
    <w:rsid w:val="00C15026"/>
    <w:rsid w:val="00C3316F"/>
    <w:rsid w:val="00C635F6"/>
    <w:rsid w:val="00C92C83"/>
    <w:rsid w:val="00DB5EA4"/>
    <w:rsid w:val="00DC1361"/>
    <w:rsid w:val="00E0478B"/>
    <w:rsid w:val="00E2770B"/>
    <w:rsid w:val="00E61771"/>
    <w:rsid w:val="00E93669"/>
    <w:rsid w:val="00F157EB"/>
    <w:rsid w:val="00F657CF"/>
    <w:rsid w:val="00F723D7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F0F8"/>
  <w15:docId w15:val="{03472EAD-FF61-4D09-80F6-860F4316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236"/>
      <w:outlineLvl w:val="0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Pr>
      <w:sz w:val="18"/>
      <w:szCs w:val="18"/>
    </w:rPr>
  </w:style>
  <w:style w:type="paragraph" w:styleId="Pasussalistom">
    <w:name w:val="List Paragraph"/>
    <w:basedOn w:val="Normal"/>
    <w:uiPriority w:val="1"/>
    <w:qFormat/>
    <w:pPr>
      <w:spacing w:line="232" w:lineRule="exact"/>
      <w:ind w:left="349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ubaloniu">
    <w:name w:val="Balloon Text"/>
    <w:basedOn w:val="Normal"/>
    <w:link w:val="TekstubaloniuChar"/>
    <w:uiPriority w:val="99"/>
    <w:semiHidden/>
    <w:unhideWhenUsed/>
    <w:rsid w:val="006E123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E1233"/>
    <w:rPr>
      <w:rFonts w:ascii="Tahoma" w:eastAsia="Arial" w:hAnsi="Tahoma" w:cs="Tahoma"/>
      <w:sz w:val="16"/>
      <w:szCs w:val="16"/>
    </w:rPr>
  </w:style>
  <w:style w:type="paragraph" w:styleId="Bezrazmaka">
    <w:name w:val="No Spacing"/>
    <w:uiPriority w:val="1"/>
    <w:qFormat/>
    <w:rsid w:val="00370A7D"/>
    <w:pPr>
      <w:widowControl/>
      <w:autoSpaceDE/>
      <w:autoSpaceDN/>
      <w:jc w:val="both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bovic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Elektrokrajina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sanja.ubovic</dc:creator>
  <cp:lastModifiedBy>Dragoljub Nakic</cp:lastModifiedBy>
  <cp:revision>3</cp:revision>
  <cp:lastPrinted>2020-10-14T13:19:00Z</cp:lastPrinted>
  <dcterms:created xsi:type="dcterms:W3CDTF">2023-11-07T10:35:00Z</dcterms:created>
  <dcterms:modified xsi:type="dcterms:W3CDTF">2023-11-17T08:57:00Z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2020-10-14T00:00:00Z</vt:filetime>
  </property>
</Properties>
</file>